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B3" w:rsidRPr="00F900B3" w:rsidRDefault="00F900B3" w:rsidP="00F900B3">
      <w:pPr>
        <w:ind w:left="3540" w:right="284"/>
        <w:rPr>
          <w:rFonts w:ascii="Times New Roman CYR" w:hAnsi="Times New Roman CYR"/>
          <w:sz w:val="20"/>
          <w:lang w:val="uk-UA"/>
        </w:rPr>
      </w:pPr>
      <w:r w:rsidRPr="00F900B3">
        <w:rPr>
          <w:rFonts w:ascii="Times New Roman CYR" w:hAnsi="Times New Roman CYR"/>
          <w:sz w:val="20"/>
          <w:lang w:val="uk-UA"/>
        </w:rPr>
        <w:t xml:space="preserve">     </w:t>
      </w:r>
      <w:r w:rsidR="00FB1291">
        <w:rPr>
          <w:rFonts w:ascii="Times New Roman CYR" w:hAnsi="Times New Roman CYR"/>
          <w:sz w:val="20"/>
          <w:lang w:val="uk-UA"/>
        </w:rPr>
        <w:t xml:space="preserve">  </w:t>
      </w:r>
      <w:r w:rsidRPr="00F900B3">
        <w:rPr>
          <w:rFonts w:ascii="Times New Roman CYR" w:hAnsi="Times New Roman CYR"/>
          <w:sz w:val="20"/>
          <w:lang w:val="uk-UA"/>
        </w:rPr>
        <w:t xml:space="preserve">  </w:t>
      </w:r>
      <w:r w:rsidR="00945C8A" w:rsidRPr="00F900B3">
        <w:rPr>
          <w:rFonts w:ascii="Times New Roman CYR" w:hAnsi="Times New Roman CYR"/>
          <w:noProof/>
          <w:sz w:val="20"/>
        </w:rPr>
        <w:drawing>
          <wp:inline distT="0" distB="0" distL="0" distR="0">
            <wp:extent cx="426720" cy="5981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B3" w:rsidRPr="00F900B3" w:rsidRDefault="00F900B3" w:rsidP="00F900B3">
      <w:pPr>
        <w:overflowPunct/>
        <w:autoSpaceDE/>
        <w:autoSpaceDN/>
        <w:adjustRightInd/>
        <w:ind w:leftChars="-1" w:right="425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b/>
          <w:bCs/>
          <w:position w:val="-1"/>
          <w:sz w:val="28"/>
          <w:szCs w:val="28"/>
          <w:lang w:val="uk-UA" w:eastAsia="ar-SA"/>
        </w:rPr>
      </w:pPr>
      <w:r w:rsidRPr="00F900B3">
        <w:rPr>
          <w:rFonts w:ascii="Times" w:eastAsia="Times" w:hAnsi="Times" w:cs="Times"/>
          <w:b/>
          <w:bCs/>
          <w:position w:val="-1"/>
          <w:sz w:val="28"/>
          <w:szCs w:val="28"/>
          <w:lang w:val="uk-UA" w:eastAsia="ar-SA"/>
        </w:rPr>
        <w:t>УКРАЇНА</w:t>
      </w:r>
    </w:p>
    <w:p w:rsidR="00F900B3" w:rsidRPr="00F900B3" w:rsidRDefault="006445E2" w:rsidP="00FD330E">
      <w:pPr>
        <w:keepNext/>
        <w:tabs>
          <w:tab w:val="left" w:pos="709"/>
        </w:tabs>
        <w:overflowPunct/>
        <w:autoSpaceDE/>
        <w:autoSpaceDN/>
        <w:adjustRightInd/>
        <w:ind w:leftChars="-1" w:right="425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 xml:space="preserve">   </w:t>
      </w:r>
      <w:r w:rsidR="00F900B3" w:rsidRPr="00F900B3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ЮЖНОУКРАЇНСЬКА МІСЬКА РАДА</w:t>
      </w:r>
    </w:p>
    <w:p w:rsidR="00F900B3" w:rsidRPr="00F900B3" w:rsidRDefault="00F900B3" w:rsidP="00F900B3">
      <w:pPr>
        <w:keepNext/>
        <w:overflowPunct/>
        <w:autoSpaceDE/>
        <w:autoSpaceDN/>
        <w:adjustRightInd/>
        <w:ind w:leftChars="-1" w:right="284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F900B3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МИКОЛАЇВСЬКОЇ ОБЛАСТІ</w:t>
      </w:r>
    </w:p>
    <w:p w:rsidR="00F900B3" w:rsidRPr="00F900B3" w:rsidRDefault="00F900B3" w:rsidP="00F900B3">
      <w:pPr>
        <w:keepNext/>
        <w:tabs>
          <w:tab w:val="left" w:pos="3686"/>
          <w:tab w:val="left" w:pos="9923"/>
        </w:tabs>
        <w:overflowPunct/>
        <w:autoSpaceDE/>
        <w:autoSpaceDN/>
        <w:adjustRightInd/>
        <w:ind w:leftChars="-1" w:hangingChars="1" w:hanging="3"/>
        <w:textDirection w:val="btLr"/>
        <w:textAlignment w:val="top"/>
        <w:outlineLvl w:val="0"/>
        <w:rPr>
          <w:rFonts w:ascii="Times" w:eastAsia="Times" w:hAnsi="Times" w:cs="Times"/>
          <w:position w:val="-1"/>
          <w:sz w:val="12"/>
          <w:szCs w:val="12"/>
          <w:lang w:val="uk-UA" w:eastAsia="ar-SA"/>
        </w:rPr>
      </w:pPr>
      <w:r w:rsidRPr="00F900B3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 xml:space="preserve">                                                 </w:t>
      </w:r>
      <w:r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 xml:space="preserve">  </w:t>
      </w:r>
      <w:r w:rsidRPr="00F900B3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 xml:space="preserve"> РІШЕННЯ</w:t>
      </w:r>
    </w:p>
    <w:p w:rsidR="00F900B3" w:rsidRPr="00F900B3" w:rsidRDefault="00F900B3" w:rsidP="00F900B3">
      <w:pPr>
        <w:jc w:val="center"/>
        <w:rPr>
          <w:rFonts w:ascii="Times New Roman CYR" w:hAnsi="Times New Roman CYR"/>
          <w:sz w:val="4"/>
          <w:lang w:val="uk-UA"/>
        </w:rPr>
      </w:pPr>
    </w:p>
    <w:p w:rsidR="00F900B3" w:rsidRPr="00F900B3" w:rsidRDefault="00F900B3" w:rsidP="00F900B3">
      <w:pPr>
        <w:rPr>
          <w:rFonts w:ascii="Times New Roman CYR" w:hAnsi="Times New Roman CYR"/>
          <w:sz w:val="12"/>
          <w:lang w:val="uk-UA"/>
        </w:rPr>
      </w:pPr>
    </w:p>
    <w:p w:rsidR="00F900B3" w:rsidRPr="00F900B3" w:rsidRDefault="00945C8A" w:rsidP="00F900B3">
      <w:pPr>
        <w:spacing w:before="120"/>
        <w:rPr>
          <w:sz w:val="24"/>
          <w:szCs w:val="24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0" t="0" r="7620" b="1397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5247DEF" id="Группа 2" o:spid="_x0000_s1026" style="position:absolute;margin-left:-.1pt;margin-top:-1.85pt;width:467.4pt;height:3.4pt;z-index:251657728" coordsize="20000,2000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" o:allowincell="f">
                <v:line id="Line 3" o:spid="_x0000_s1027" style="position:absolute;visibility:visible;mso-wrap-style:square" from="0,0" to="20000,2353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" strokeweight="2pt">
                  <o:lock v:ext="edit" shapetype="f"/>
                </v:line>
                <v:line id="Line 4" o:spid="_x0000_s1028" style="position:absolute;visibility:visible;mso-wrap-style:square" from="68,19706" to="19968,20001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" strokeweight=".5pt">
                  <v:stroke startarrowwidth="narrow" startarrowlength="short" endarrowwidth="narrow" endarrowlength="short"/>
                  <o:lock v:ext="edit" shapetype="f"/>
                </v:line>
              </v:group>
            </w:pict>
          </mc:Fallback>
        </mc:AlternateContent>
      </w:r>
      <w:r w:rsidR="00F900B3" w:rsidRPr="00F900B3">
        <w:rPr>
          <w:sz w:val="24"/>
          <w:szCs w:val="24"/>
          <w:lang w:val="uk-UA"/>
        </w:rPr>
        <w:t xml:space="preserve"> від  «_____» __</w:t>
      </w:r>
      <w:r w:rsidR="00F900B3">
        <w:rPr>
          <w:sz w:val="24"/>
          <w:szCs w:val="24"/>
          <w:lang w:val="uk-UA"/>
        </w:rPr>
        <w:t>_</w:t>
      </w:r>
      <w:r w:rsidR="00F900B3" w:rsidRPr="00F900B3">
        <w:rPr>
          <w:sz w:val="24"/>
          <w:szCs w:val="24"/>
          <w:lang w:val="uk-UA"/>
        </w:rPr>
        <w:t>____ 2022   №  _</w:t>
      </w:r>
      <w:r w:rsidR="00F900B3">
        <w:rPr>
          <w:sz w:val="24"/>
          <w:szCs w:val="24"/>
          <w:lang w:val="uk-UA"/>
        </w:rPr>
        <w:t>__</w:t>
      </w:r>
      <w:r w:rsidR="00F900B3" w:rsidRPr="00F900B3">
        <w:rPr>
          <w:sz w:val="24"/>
          <w:szCs w:val="24"/>
          <w:lang w:val="uk-UA"/>
        </w:rPr>
        <w:t>____</w:t>
      </w:r>
    </w:p>
    <w:p w:rsidR="00F900B3" w:rsidRPr="00F900B3" w:rsidRDefault="00F900B3" w:rsidP="00F900B3">
      <w:pPr>
        <w:spacing w:before="120"/>
        <w:rPr>
          <w:sz w:val="24"/>
          <w:szCs w:val="24"/>
          <w:lang w:val="uk-UA"/>
        </w:rPr>
      </w:pPr>
      <w:r w:rsidRPr="00F900B3">
        <w:rPr>
          <w:sz w:val="24"/>
          <w:szCs w:val="24"/>
          <w:lang w:val="uk-UA"/>
        </w:rPr>
        <w:t>_____</w:t>
      </w:r>
      <w:r>
        <w:rPr>
          <w:sz w:val="24"/>
          <w:szCs w:val="24"/>
          <w:lang w:val="uk-UA"/>
        </w:rPr>
        <w:t>_</w:t>
      </w:r>
      <w:r w:rsidRPr="00F900B3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</w:t>
      </w:r>
      <w:r w:rsidRPr="00F900B3">
        <w:rPr>
          <w:sz w:val="24"/>
          <w:szCs w:val="24"/>
          <w:lang w:val="uk-UA"/>
        </w:rPr>
        <w:t>__сесії __</w:t>
      </w:r>
      <w:r>
        <w:rPr>
          <w:sz w:val="24"/>
          <w:szCs w:val="24"/>
          <w:lang w:val="uk-UA"/>
        </w:rPr>
        <w:t>___</w:t>
      </w:r>
      <w:r w:rsidRPr="00F900B3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_</w:t>
      </w:r>
      <w:r w:rsidRPr="00F900B3">
        <w:rPr>
          <w:sz w:val="24"/>
          <w:szCs w:val="24"/>
          <w:lang w:val="uk-UA"/>
        </w:rPr>
        <w:t>___скликання</w:t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</w:p>
    <w:p w:rsidR="00F900B3" w:rsidRDefault="00F900B3" w:rsidP="00CC33C8">
      <w:pPr>
        <w:tabs>
          <w:tab w:val="left" w:pos="5220"/>
        </w:tabs>
        <w:ind w:right="4316"/>
        <w:jc w:val="both"/>
        <w:rPr>
          <w:sz w:val="24"/>
          <w:szCs w:val="24"/>
          <w:lang w:val="uk-UA"/>
        </w:rPr>
      </w:pPr>
    </w:p>
    <w:p w:rsidR="00CC33C8" w:rsidRPr="00D16909" w:rsidRDefault="00CC33C8" w:rsidP="00153FD8">
      <w:pPr>
        <w:tabs>
          <w:tab w:val="left" w:pos="5220"/>
        </w:tabs>
        <w:ind w:right="4252"/>
        <w:jc w:val="both"/>
        <w:rPr>
          <w:sz w:val="24"/>
          <w:szCs w:val="24"/>
          <w:lang w:val="uk-UA"/>
        </w:rPr>
      </w:pPr>
      <w:bookmarkStart w:id="0" w:name="_Hlk114143868"/>
      <w:r w:rsidRPr="00D16909">
        <w:rPr>
          <w:sz w:val="24"/>
          <w:szCs w:val="24"/>
          <w:lang w:val="uk-UA"/>
        </w:rPr>
        <w:t>Про</w:t>
      </w:r>
      <w:r w:rsidR="001554A3">
        <w:rPr>
          <w:sz w:val="24"/>
          <w:szCs w:val="24"/>
          <w:lang w:val="uk-UA"/>
        </w:rPr>
        <w:t xml:space="preserve"> припинення </w:t>
      </w:r>
      <w:r w:rsidR="00BC770E">
        <w:rPr>
          <w:sz w:val="24"/>
          <w:szCs w:val="24"/>
          <w:lang w:val="uk-UA"/>
        </w:rPr>
        <w:t xml:space="preserve">в результаті реорганізації </w:t>
      </w:r>
      <w:r w:rsidR="00153FD8">
        <w:rPr>
          <w:sz w:val="24"/>
          <w:szCs w:val="24"/>
          <w:lang w:val="uk-UA"/>
        </w:rPr>
        <w:t xml:space="preserve">Комунального підприємства «Служба комунального господарства» </w:t>
      </w:r>
      <w:bookmarkStart w:id="1" w:name="_Hlk118280079"/>
      <w:r w:rsidR="00153FD8">
        <w:rPr>
          <w:sz w:val="24"/>
          <w:szCs w:val="24"/>
          <w:lang w:val="uk-UA"/>
        </w:rPr>
        <w:t>(код ЄДРПОУ 30055111) шляхом</w:t>
      </w:r>
      <w:r w:rsidR="00BC770E">
        <w:rPr>
          <w:sz w:val="24"/>
          <w:szCs w:val="24"/>
          <w:lang w:val="uk-UA"/>
        </w:rPr>
        <w:t xml:space="preserve"> його</w:t>
      </w:r>
      <w:r w:rsidRPr="00D16909">
        <w:rPr>
          <w:sz w:val="24"/>
          <w:szCs w:val="24"/>
          <w:lang w:val="uk-UA"/>
        </w:rPr>
        <w:t xml:space="preserve"> </w:t>
      </w:r>
      <w:r w:rsidR="00153FD8">
        <w:rPr>
          <w:sz w:val="24"/>
          <w:szCs w:val="24"/>
          <w:lang w:val="uk-UA"/>
        </w:rPr>
        <w:t xml:space="preserve">приєднання до </w:t>
      </w:r>
      <w:r w:rsidR="00E24CB3">
        <w:rPr>
          <w:sz w:val="24"/>
          <w:szCs w:val="24"/>
          <w:lang w:val="uk-UA"/>
        </w:rPr>
        <w:t>К</w:t>
      </w:r>
      <w:r w:rsidRPr="00D16909">
        <w:rPr>
          <w:sz w:val="24"/>
          <w:szCs w:val="24"/>
          <w:lang w:val="uk-UA"/>
        </w:rPr>
        <w:t>омунального підприємства «</w:t>
      </w:r>
      <w:r w:rsidR="00CD2749">
        <w:rPr>
          <w:sz w:val="24"/>
          <w:szCs w:val="24"/>
          <w:lang w:val="uk-UA"/>
        </w:rPr>
        <w:t>Житлово-експлуатаційне об’єднання</w:t>
      </w:r>
      <w:r w:rsidR="007B020B">
        <w:rPr>
          <w:sz w:val="24"/>
          <w:szCs w:val="24"/>
          <w:lang w:val="uk-UA"/>
        </w:rPr>
        <w:t>»</w:t>
      </w:r>
      <w:r w:rsidR="004437BA">
        <w:rPr>
          <w:sz w:val="24"/>
          <w:szCs w:val="24"/>
          <w:lang w:val="uk-UA"/>
        </w:rPr>
        <w:t xml:space="preserve"> </w:t>
      </w:r>
      <w:r w:rsidR="00153FD8">
        <w:rPr>
          <w:sz w:val="24"/>
          <w:szCs w:val="24"/>
          <w:lang w:val="uk-UA"/>
        </w:rPr>
        <w:t>(код ЄДРПОУ 31537375)</w:t>
      </w:r>
    </w:p>
    <w:bookmarkEnd w:id="0"/>
    <w:bookmarkEnd w:id="1"/>
    <w:p w:rsidR="00CC33C8" w:rsidRPr="00D16909" w:rsidRDefault="00CC33C8" w:rsidP="00CC33C8">
      <w:pPr>
        <w:tabs>
          <w:tab w:val="left" w:pos="5220"/>
        </w:tabs>
        <w:ind w:right="4316"/>
        <w:jc w:val="both"/>
        <w:rPr>
          <w:sz w:val="24"/>
          <w:szCs w:val="24"/>
          <w:lang w:val="uk-UA"/>
        </w:rPr>
      </w:pPr>
    </w:p>
    <w:p w:rsidR="00CC33C8" w:rsidRPr="00D16909" w:rsidRDefault="00CC33C8" w:rsidP="00BD1013">
      <w:pPr>
        <w:tabs>
          <w:tab w:val="left" w:pos="0"/>
        </w:tabs>
        <w:ind w:right="-4"/>
        <w:jc w:val="both"/>
        <w:rPr>
          <w:sz w:val="24"/>
          <w:szCs w:val="24"/>
          <w:lang w:val="uk-UA"/>
        </w:rPr>
      </w:pPr>
      <w:r w:rsidRPr="00D16909">
        <w:rPr>
          <w:sz w:val="24"/>
          <w:szCs w:val="24"/>
          <w:lang w:val="uk-UA"/>
        </w:rPr>
        <w:tab/>
        <w:t xml:space="preserve">Керуючись </w:t>
      </w:r>
      <w:proofErr w:type="spellStart"/>
      <w:r w:rsidRPr="00D16909">
        <w:rPr>
          <w:sz w:val="24"/>
          <w:szCs w:val="24"/>
          <w:lang w:val="uk-UA"/>
        </w:rPr>
        <w:t>ст.</w:t>
      </w:r>
      <w:r w:rsidR="00F41A05">
        <w:rPr>
          <w:sz w:val="24"/>
          <w:szCs w:val="24"/>
          <w:lang w:val="uk-UA"/>
        </w:rPr>
        <w:t>ст</w:t>
      </w:r>
      <w:proofErr w:type="spellEnd"/>
      <w:r w:rsidR="00F41A05">
        <w:rPr>
          <w:sz w:val="24"/>
          <w:szCs w:val="24"/>
          <w:lang w:val="uk-UA"/>
        </w:rPr>
        <w:t>.</w:t>
      </w:r>
      <w:r w:rsidRPr="00D16909">
        <w:rPr>
          <w:sz w:val="24"/>
          <w:szCs w:val="24"/>
          <w:lang w:val="uk-UA"/>
        </w:rPr>
        <w:t xml:space="preserve"> </w:t>
      </w:r>
      <w:r w:rsidR="00CD2839">
        <w:rPr>
          <w:sz w:val="24"/>
          <w:szCs w:val="24"/>
          <w:lang w:val="uk-UA"/>
        </w:rPr>
        <w:t>17</w:t>
      </w:r>
      <w:r w:rsidR="00F41A05">
        <w:rPr>
          <w:sz w:val="24"/>
          <w:szCs w:val="24"/>
          <w:lang w:val="uk-UA"/>
        </w:rPr>
        <w:t>, 25</w:t>
      </w:r>
      <w:r w:rsidRPr="00D16909">
        <w:rPr>
          <w:sz w:val="24"/>
          <w:szCs w:val="24"/>
          <w:lang w:val="uk-UA"/>
        </w:rPr>
        <w:t xml:space="preserve"> Закону України «Про місцеве самоврядування в Україні», </w:t>
      </w:r>
      <w:proofErr w:type="spellStart"/>
      <w:r w:rsidR="00D24831">
        <w:rPr>
          <w:sz w:val="24"/>
          <w:szCs w:val="24"/>
          <w:lang w:val="uk-UA"/>
        </w:rPr>
        <w:t>ст.</w:t>
      </w:r>
      <w:r w:rsidRPr="00D16909">
        <w:rPr>
          <w:sz w:val="24"/>
          <w:szCs w:val="24"/>
          <w:lang w:val="uk-UA"/>
        </w:rPr>
        <w:t>ст</w:t>
      </w:r>
      <w:proofErr w:type="spellEnd"/>
      <w:r w:rsidRPr="00D16909">
        <w:rPr>
          <w:sz w:val="24"/>
          <w:szCs w:val="24"/>
          <w:lang w:val="uk-UA"/>
        </w:rPr>
        <w:t>.</w:t>
      </w:r>
      <w:r w:rsidR="00E97983">
        <w:rPr>
          <w:sz w:val="24"/>
          <w:szCs w:val="24"/>
          <w:lang w:val="uk-UA"/>
        </w:rPr>
        <w:t xml:space="preserve"> </w:t>
      </w:r>
      <w:r w:rsidRPr="00D16909">
        <w:rPr>
          <w:sz w:val="24"/>
          <w:szCs w:val="24"/>
          <w:lang w:val="uk-UA"/>
        </w:rPr>
        <w:t>87-89</w:t>
      </w:r>
      <w:r w:rsidR="00D24831">
        <w:rPr>
          <w:sz w:val="24"/>
          <w:szCs w:val="24"/>
          <w:lang w:val="uk-UA"/>
        </w:rPr>
        <w:t xml:space="preserve">, </w:t>
      </w:r>
      <w:proofErr w:type="spellStart"/>
      <w:r w:rsidR="00D24831">
        <w:rPr>
          <w:sz w:val="24"/>
          <w:szCs w:val="24"/>
          <w:lang w:val="uk-UA"/>
        </w:rPr>
        <w:t>ст.ст</w:t>
      </w:r>
      <w:proofErr w:type="spellEnd"/>
      <w:r w:rsidR="00D24831">
        <w:rPr>
          <w:sz w:val="24"/>
          <w:szCs w:val="24"/>
          <w:lang w:val="uk-UA"/>
        </w:rPr>
        <w:t>. 104-107</w:t>
      </w:r>
      <w:r w:rsidRPr="00D16909">
        <w:rPr>
          <w:sz w:val="24"/>
          <w:szCs w:val="24"/>
          <w:lang w:val="uk-UA"/>
        </w:rPr>
        <w:t xml:space="preserve"> Цивільного кодексу України,</w:t>
      </w:r>
      <w:r w:rsidR="00D24831">
        <w:rPr>
          <w:sz w:val="24"/>
          <w:szCs w:val="24"/>
          <w:lang w:val="uk-UA"/>
        </w:rPr>
        <w:t xml:space="preserve"> </w:t>
      </w:r>
      <w:proofErr w:type="spellStart"/>
      <w:r w:rsidR="00D24831">
        <w:rPr>
          <w:sz w:val="24"/>
          <w:szCs w:val="24"/>
          <w:lang w:val="uk-UA"/>
        </w:rPr>
        <w:t>ст.</w:t>
      </w:r>
      <w:r w:rsidRPr="00D16909">
        <w:rPr>
          <w:sz w:val="24"/>
          <w:szCs w:val="24"/>
          <w:lang w:val="uk-UA"/>
        </w:rPr>
        <w:t>ст</w:t>
      </w:r>
      <w:proofErr w:type="spellEnd"/>
      <w:r w:rsidRPr="00D16909">
        <w:rPr>
          <w:sz w:val="24"/>
          <w:szCs w:val="24"/>
          <w:lang w:val="uk-UA"/>
        </w:rPr>
        <w:t xml:space="preserve">. </w:t>
      </w:r>
      <w:r w:rsidR="00D24831">
        <w:rPr>
          <w:sz w:val="24"/>
          <w:szCs w:val="24"/>
          <w:lang w:val="uk-UA"/>
        </w:rPr>
        <w:t xml:space="preserve">57-59, </w:t>
      </w:r>
      <w:r w:rsidRPr="00D16909">
        <w:rPr>
          <w:sz w:val="24"/>
          <w:szCs w:val="24"/>
          <w:lang w:val="uk-UA"/>
        </w:rPr>
        <w:t>7</w:t>
      </w:r>
      <w:r w:rsidR="00E0490B">
        <w:rPr>
          <w:sz w:val="24"/>
          <w:szCs w:val="24"/>
          <w:lang w:val="uk-UA"/>
        </w:rPr>
        <w:t>8</w:t>
      </w:r>
      <w:r w:rsidRPr="00D16909">
        <w:rPr>
          <w:sz w:val="24"/>
          <w:szCs w:val="24"/>
          <w:lang w:val="uk-UA"/>
        </w:rPr>
        <w:t xml:space="preserve"> Господарського кодексу України,</w:t>
      </w:r>
      <w:r w:rsidR="00E24CB3">
        <w:rPr>
          <w:sz w:val="24"/>
          <w:szCs w:val="24"/>
          <w:lang w:val="uk-UA"/>
        </w:rPr>
        <w:t xml:space="preserve"> </w:t>
      </w:r>
      <w:r w:rsidR="00D24831">
        <w:rPr>
          <w:sz w:val="24"/>
          <w:szCs w:val="24"/>
          <w:lang w:val="uk-UA"/>
        </w:rPr>
        <w:t>з метою вдосконалення роботи та підвищення ефективності комунальних підприємств, оп</w:t>
      </w:r>
      <w:r w:rsidR="0072173C">
        <w:rPr>
          <w:sz w:val="24"/>
          <w:szCs w:val="24"/>
          <w:lang w:val="uk-UA"/>
        </w:rPr>
        <w:t>тимізації ресурсів та раціонального використання майна комунальної форми власності, враховуючи рекомендації постійної комісії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від 11.10.2022 протокол № 29</w:t>
      </w:r>
      <w:r w:rsidR="00CD2839">
        <w:rPr>
          <w:sz w:val="24"/>
          <w:szCs w:val="24"/>
          <w:lang w:val="uk-UA"/>
        </w:rPr>
        <w:t xml:space="preserve">, </w:t>
      </w:r>
      <w:r w:rsidRPr="00D16909">
        <w:rPr>
          <w:sz w:val="24"/>
          <w:szCs w:val="24"/>
          <w:lang w:val="uk-UA"/>
        </w:rPr>
        <w:t>міська рада</w:t>
      </w:r>
    </w:p>
    <w:p w:rsidR="00CC33C8" w:rsidRPr="00CC33C8" w:rsidRDefault="00CC33C8" w:rsidP="00CC33C8">
      <w:pPr>
        <w:tabs>
          <w:tab w:val="left" w:pos="0"/>
        </w:tabs>
        <w:ind w:right="-4"/>
        <w:jc w:val="both"/>
        <w:rPr>
          <w:sz w:val="10"/>
          <w:szCs w:val="10"/>
          <w:lang w:val="uk-UA"/>
        </w:rPr>
      </w:pPr>
    </w:p>
    <w:p w:rsidR="00CC33C8" w:rsidRDefault="00CC33C8" w:rsidP="006E1776">
      <w:pPr>
        <w:spacing w:before="120"/>
        <w:ind w:left="2880" w:hanging="2171"/>
        <w:rPr>
          <w:sz w:val="24"/>
          <w:szCs w:val="24"/>
          <w:lang w:val="uk-UA"/>
        </w:rPr>
      </w:pPr>
      <w:r w:rsidRPr="00B72E34">
        <w:rPr>
          <w:sz w:val="24"/>
          <w:szCs w:val="24"/>
          <w:lang w:val="uk-UA"/>
        </w:rPr>
        <w:t>ВИРІШИЛА :</w:t>
      </w:r>
    </w:p>
    <w:p w:rsidR="00B72E34" w:rsidRPr="00B72E34" w:rsidRDefault="00B72E34" w:rsidP="00BD1013">
      <w:pPr>
        <w:tabs>
          <w:tab w:val="left" w:pos="2880"/>
        </w:tabs>
        <w:spacing w:before="120"/>
        <w:ind w:left="2880" w:firstLine="720"/>
        <w:rPr>
          <w:sz w:val="16"/>
          <w:szCs w:val="16"/>
          <w:lang w:val="uk-UA"/>
        </w:rPr>
      </w:pPr>
    </w:p>
    <w:p w:rsidR="0072173C" w:rsidRDefault="0072173C" w:rsidP="00BC770E">
      <w:pPr>
        <w:numPr>
          <w:ilvl w:val="0"/>
          <w:numId w:val="25"/>
        </w:numPr>
        <w:tabs>
          <w:tab w:val="left" w:pos="709"/>
          <w:tab w:val="left" w:pos="993"/>
        </w:tabs>
        <w:ind w:left="0" w:firstLine="70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Припинити </w:t>
      </w:r>
      <w:r w:rsidR="00BC770E">
        <w:rPr>
          <w:sz w:val="24"/>
          <w:szCs w:val="24"/>
          <w:lang w:val="uk-UA"/>
        </w:rPr>
        <w:t xml:space="preserve">в результаті реорганізації </w:t>
      </w:r>
      <w:bookmarkStart w:id="2" w:name="_Hlk118281020"/>
      <w:r>
        <w:rPr>
          <w:sz w:val="24"/>
          <w:szCs w:val="24"/>
          <w:lang w:val="uk-UA"/>
        </w:rPr>
        <w:t>Комунальне підприємство «Служба комунального господарства» (код ЄДРПОУ 30055111) шляхом</w:t>
      </w:r>
      <w:r w:rsidR="00BC770E">
        <w:rPr>
          <w:sz w:val="24"/>
          <w:szCs w:val="24"/>
          <w:lang w:val="uk-UA"/>
        </w:rPr>
        <w:t xml:space="preserve"> його</w:t>
      </w:r>
      <w:r w:rsidRPr="00D1690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приєднання до К</w:t>
      </w:r>
      <w:r w:rsidRPr="00D16909">
        <w:rPr>
          <w:sz w:val="24"/>
          <w:szCs w:val="24"/>
          <w:lang w:val="uk-UA"/>
        </w:rPr>
        <w:t>омунального підприємства «</w:t>
      </w:r>
      <w:r>
        <w:rPr>
          <w:sz w:val="24"/>
          <w:szCs w:val="24"/>
          <w:lang w:val="uk-UA"/>
        </w:rPr>
        <w:t>Житлово-експлуатаційне об’єднання» (код ЄДРПОУ 31537375)</w:t>
      </w:r>
      <w:r w:rsidR="00BC770E">
        <w:rPr>
          <w:sz w:val="24"/>
          <w:szCs w:val="24"/>
          <w:lang w:val="uk-UA"/>
        </w:rPr>
        <w:t>.</w:t>
      </w:r>
    </w:p>
    <w:p w:rsidR="00A67D64" w:rsidRPr="00D16909" w:rsidRDefault="00A67D64" w:rsidP="00A67D64">
      <w:pPr>
        <w:tabs>
          <w:tab w:val="left" w:pos="709"/>
          <w:tab w:val="left" w:pos="993"/>
        </w:tabs>
        <w:ind w:left="705"/>
        <w:jc w:val="both"/>
        <w:rPr>
          <w:sz w:val="24"/>
          <w:szCs w:val="24"/>
          <w:lang w:val="uk-UA"/>
        </w:rPr>
      </w:pPr>
    </w:p>
    <w:bookmarkEnd w:id="2"/>
    <w:p w:rsidR="00BC770E" w:rsidRDefault="00E24CB3" w:rsidP="00BC770E">
      <w:pPr>
        <w:numPr>
          <w:ilvl w:val="0"/>
          <w:numId w:val="25"/>
        </w:numPr>
        <w:tabs>
          <w:tab w:val="left" w:pos="0"/>
          <w:tab w:val="left" w:pos="709"/>
          <w:tab w:val="left" w:pos="993"/>
        </w:tabs>
        <w:ind w:left="0" w:right="5" w:firstLine="70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BC770E">
        <w:rPr>
          <w:sz w:val="24"/>
          <w:szCs w:val="24"/>
          <w:lang w:val="uk-UA"/>
        </w:rPr>
        <w:t xml:space="preserve">изначити Комунальне підприємство «Житлово-експлуатаційне об’єднання»  правонаступником всього майна, всіх прав та обов’язків Комунального підприємства «Служба комунального господарства». </w:t>
      </w:r>
    </w:p>
    <w:p w:rsidR="00A67D64" w:rsidRDefault="00A67D64" w:rsidP="00A67D64">
      <w:pPr>
        <w:tabs>
          <w:tab w:val="left" w:pos="0"/>
          <w:tab w:val="left" w:pos="709"/>
          <w:tab w:val="left" w:pos="993"/>
        </w:tabs>
        <w:ind w:left="705" w:right="5"/>
        <w:jc w:val="both"/>
        <w:rPr>
          <w:sz w:val="24"/>
          <w:szCs w:val="24"/>
          <w:lang w:val="uk-UA"/>
        </w:rPr>
      </w:pPr>
    </w:p>
    <w:p w:rsidR="003622B9" w:rsidRDefault="003622B9" w:rsidP="003622B9">
      <w:pPr>
        <w:numPr>
          <w:ilvl w:val="0"/>
          <w:numId w:val="25"/>
        </w:numPr>
        <w:tabs>
          <w:tab w:val="left" w:pos="709"/>
          <w:tab w:val="left" w:pos="993"/>
        </w:tabs>
        <w:ind w:left="0" w:firstLine="70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Створити комісію з припинення </w:t>
      </w:r>
      <w:bookmarkStart w:id="3" w:name="_Hlk118291566"/>
      <w:r>
        <w:rPr>
          <w:sz w:val="24"/>
          <w:szCs w:val="24"/>
          <w:lang w:val="uk-UA"/>
        </w:rPr>
        <w:t xml:space="preserve">в результаті реорганізації </w:t>
      </w:r>
      <w:bookmarkStart w:id="4" w:name="_Hlk118287047"/>
      <w:r>
        <w:rPr>
          <w:sz w:val="24"/>
          <w:szCs w:val="24"/>
          <w:lang w:val="uk-UA"/>
        </w:rPr>
        <w:t>Комунального підприємства «Служба комунального господарства» (код ЄДРПОУ 30055111) шляхом його</w:t>
      </w:r>
      <w:r w:rsidRPr="00D1690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приєднання до К</w:t>
      </w:r>
      <w:r w:rsidRPr="00D16909">
        <w:rPr>
          <w:sz w:val="24"/>
          <w:szCs w:val="24"/>
          <w:lang w:val="uk-UA"/>
        </w:rPr>
        <w:t>омунального підприємства «</w:t>
      </w:r>
      <w:r>
        <w:rPr>
          <w:sz w:val="24"/>
          <w:szCs w:val="24"/>
          <w:lang w:val="uk-UA"/>
        </w:rPr>
        <w:t xml:space="preserve">Житлово-експлуатаційне об’єднання» (код ЄДРПОУ 31537375) </w:t>
      </w:r>
      <w:bookmarkEnd w:id="3"/>
      <w:bookmarkEnd w:id="4"/>
      <w:r>
        <w:rPr>
          <w:sz w:val="24"/>
          <w:szCs w:val="24"/>
          <w:lang w:val="uk-UA"/>
        </w:rPr>
        <w:t xml:space="preserve">та затвердити її склад (далі Комісія з реорганізації), визначити місцезнаходження Комісії з реорганізації: 55001, Миколаївська область, Вознесенський район, місто Южноукраїнськ, вулиця Паркова, 5 </w:t>
      </w:r>
      <w:r w:rsidR="002B2538">
        <w:rPr>
          <w:sz w:val="24"/>
          <w:szCs w:val="24"/>
          <w:lang w:val="uk-UA"/>
        </w:rPr>
        <w:t>(дода</w:t>
      </w:r>
      <w:r w:rsidR="00A67D64">
        <w:rPr>
          <w:sz w:val="24"/>
          <w:szCs w:val="24"/>
          <w:lang w:val="uk-UA"/>
        </w:rPr>
        <w:t>ється</w:t>
      </w:r>
      <w:r w:rsidR="002B2538">
        <w:rPr>
          <w:sz w:val="24"/>
          <w:szCs w:val="24"/>
          <w:lang w:val="uk-UA"/>
        </w:rPr>
        <w:t>)</w:t>
      </w:r>
      <w:r w:rsidR="00A67D64">
        <w:rPr>
          <w:sz w:val="24"/>
          <w:szCs w:val="24"/>
          <w:lang w:val="uk-UA"/>
        </w:rPr>
        <w:t>.</w:t>
      </w:r>
    </w:p>
    <w:p w:rsidR="00A67D64" w:rsidRDefault="00A67D64" w:rsidP="00A67D64">
      <w:pPr>
        <w:tabs>
          <w:tab w:val="left" w:pos="709"/>
          <w:tab w:val="left" w:pos="993"/>
        </w:tabs>
        <w:ind w:left="705"/>
        <w:jc w:val="both"/>
        <w:rPr>
          <w:sz w:val="24"/>
          <w:szCs w:val="24"/>
          <w:lang w:val="uk-UA"/>
        </w:rPr>
      </w:pPr>
    </w:p>
    <w:p w:rsidR="002B2538" w:rsidRDefault="00643848" w:rsidP="003622B9">
      <w:pPr>
        <w:numPr>
          <w:ilvl w:val="0"/>
          <w:numId w:val="25"/>
        </w:numPr>
        <w:tabs>
          <w:tab w:val="left" w:pos="709"/>
          <w:tab w:val="left" w:pos="993"/>
        </w:tabs>
        <w:ind w:left="0" w:firstLine="70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Встановити термін для пред’явлення кредиторами своїх вимог протягом двох місяців з моменту</w:t>
      </w:r>
      <w:r w:rsidR="002C75B2">
        <w:rPr>
          <w:sz w:val="24"/>
          <w:szCs w:val="24"/>
          <w:lang w:val="uk-UA"/>
        </w:rPr>
        <w:t xml:space="preserve"> внесення відомостей </w:t>
      </w:r>
      <w:r w:rsidR="007E418B">
        <w:rPr>
          <w:sz w:val="24"/>
          <w:szCs w:val="24"/>
          <w:lang w:val="uk-UA"/>
        </w:rPr>
        <w:t xml:space="preserve">про рішення щодо припинення, реорганізації підприємства </w:t>
      </w:r>
      <w:r w:rsidR="002C75B2">
        <w:rPr>
          <w:sz w:val="24"/>
          <w:szCs w:val="24"/>
          <w:lang w:val="uk-UA"/>
        </w:rPr>
        <w:t>до Єдиного державного реєстру юридичних осіб, фізичних осіб-підприємців та громадських формувань</w:t>
      </w:r>
      <w:r w:rsidR="00DB7B5A">
        <w:rPr>
          <w:sz w:val="24"/>
          <w:szCs w:val="24"/>
          <w:lang w:val="uk-UA"/>
        </w:rPr>
        <w:t>.</w:t>
      </w:r>
      <w:r w:rsidR="002C75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A67D64" w:rsidRPr="00D16909" w:rsidRDefault="00A67D64" w:rsidP="00A67D64">
      <w:pPr>
        <w:tabs>
          <w:tab w:val="left" w:pos="709"/>
          <w:tab w:val="left" w:pos="993"/>
        </w:tabs>
        <w:ind w:left="705"/>
        <w:jc w:val="both"/>
        <w:rPr>
          <w:sz w:val="24"/>
          <w:szCs w:val="24"/>
          <w:lang w:val="uk-UA"/>
        </w:rPr>
      </w:pPr>
    </w:p>
    <w:p w:rsidR="00DB7B5A" w:rsidRDefault="00DB7B5A" w:rsidP="00DB7B5A">
      <w:pPr>
        <w:numPr>
          <w:ilvl w:val="0"/>
          <w:numId w:val="25"/>
        </w:numPr>
        <w:tabs>
          <w:tab w:val="left" w:pos="709"/>
          <w:tab w:val="left" w:pos="993"/>
        </w:tabs>
        <w:ind w:left="0" w:firstLine="70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Визначити голову Комісії з реорганізації уповноваженою особою з правом підпису на всіх документах та переходом повноважень щодо здійснення належного функціонування комунальних підприємств у відповідності до покладених на них завдань. </w:t>
      </w:r>
    </w:p>
    <w:p w:rsidR="00A67D64" w:rsidRDefault="00A67D64" w:rsidP="00A67D64">
      <w:pPr>
        <w:tabs>
          <w:tab w:val="left" w:pos="709"/>
          <w:tab w:val="left" w:pos="993"/>
        </w:tabs>
        <w:ind w:left="705"/>
        <w:jc w:val="both"/>
        <w:rPr>
          <w:sz w:val="24"/>
          <w:szCs w:val="24"/>
          <w:lang w:val="uk-UA"/>
        </w:rPr>
      </w:pPr>
    </w:p>
    <w:p w:rsidR="00DB7B5A" w:rsidRDefault="00DB7B5A" w:rsidP="00BC770E">
      <w:pPr>
        <w:numPr>
          <w:ilvl w:val="0"/>
          <w:numId w:val="25"/>
        </w:numPr>
        <w:tabs>
          <w:tab w:val="left" w:pos="0"/>
          <w:tab w:val="left" w:pos="709"/>
          <w:tab w:val="left" w:pos="993"/>
        </w:tabs>
        <w:ind w:left="0" w:right="5" w:firstLine="70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Голові комісії з реорганізації:</w:t>
      </w:r>
    </w:p>
    <w:p w:rsidR="00A67D64" w:rsidRDefault="00A67D64" w:rsidP="00A67D64">
      <w:pPr>
        <w:tabs>
          <w:tab w:val="left" w:pos="0"/>
          <w:tab w:val="left" w:pos="709"/>
          <w:tab w:val="left" w:pos="993"/>
        </w:tabs>
        <w:ind w:left="705" w:right="5"/>
        <w:jc w:val="both"/>
        <w:rPr>
          <w:sz w:val="24"/>
          <w:szCs w:val="24"/>
          <w:lang w:val="uk-UA"/>
        </w:rPr>
      </w:pPr>
    </w:p>
    <w:p w:rsidR="00A67D64" w:rsidRDefault="00DB7B5A" w:rsidP="00B90EB0">
      <w:pPr>
        <w:tabs>
          <w:tab w:val="left" w:pos="0"/>
          <w:tab w:val="left" w:pos="993"/>
        </w:tabs>
        <w:ind w:right="5" w:firstLine="70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6.1. </w:t>
      </w:r>
      <w:r w:rsidR="00B64EC1">
        <w:rPr>
          <w:sz w:val="24"/>
          <w:szCs w:val="24"/>
          <w:lang w:val="uk-UA"/>
        </w:rPr>
        <w:t>в</w:t>
      </w:r>
      <w:r w:rsidR="00B90EB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триденний строк з дати прийняття та підписання </w:t>
      </w:r>
      <w:r w:rsidR="00A67D64">
        <w:rPr>
          <w:sz w:val="24"/>
          <w:szCs w:val="24"/>
          <w:lang w:val="uk-UA"/>
        </w:rPr>
        <w:t>цього</w:t>
      </w:r>
      <w:r w:rsidR="00B90EB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</w:t>
      </w:r>
      <w:r w:rsidR="00B90EB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подати державному реєстратору Центру надання адміністративних послуг необхідні документи для внесення відомостей до Єдиного державного реєстру юридичних осіб, фізичних осіб-підприємців та громадських формувань</w:t>
      </w:r>
      <w:r w:rsidR="00B90EB0">
        <w:rPr>
          <w:sz w:val="24"/>
          <w:szCs w:val="24"/>
          <w:lang w:val="uk-UA"/>
        </w:rPr>
        <w:t>;</w:t>
      </w:r>
      <w:r>
        <w:rPr>
          <w:sz w:val="24"/>
          <w:szCs w:val="24"/>
          <w:lang w:val="uk-UA"/>
        </w:rPr>
        <w:t xml:space="preserve">   </w:t>
      </w:r>
    </w:p>
    <w:p w:rsidR="00BC770E" w:rsidRDefault="00DB7B5A" w:rsidP="00B90EB0">
      <w:pPr>
        <w:tabs>
          <w:tab w:val="left" w:pos="0"/>
          <w:tab w:val="left" w:pos="993"/>
        </w:tabs>
        <w:ind w:right="5" w:firstLine="70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83175E" w:rsidRDefault="00B90EB0" w:rsidP="0083175E">
      <w:pPr>
        <w:tabs>
          <w:tab w:val="left" w:pos="0"/>
          <w:tab w:val="left" w:pos="993"/>
        </w:tabs>
        <w:ind w:right="5" w:firstLine="70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6.2.</w:t>
      </w:r>
      <w:r w:rsidR="00B64EC1">
        <w:rPr>
          <w:sz w:val="24"/>
          <w:szCs w:val="24"/>
          <w:lang w:val="uk-UA"/>
        </w:rPr>
        <w:t xml:space="preserve"> вжити всіх необхідних заходів  щодо стягнення дебіторської заборгованос</w:t>
      </w:r>
      <w:r w:rsidR="00655BF6">
        <w:rPr>
          <w:sz w:val="24"/>
          <w:szCs w:val="24"/>
          <w:lang w:val="uk-UA"/>
        </w:rPr>
        <w:t>ті</w:t>
      </w:r>
      <w:r w:rsidR="0083175E">
        <w:rPr>
          <w:sz w:val="24"/>
          <w:szCs w:val="24"/>
          <w:lang w:val="uk-UA"/>
        </w:rPr>
        <w:t xml:space="preserve"> та задоволення вимог кредиторів;</w:t>
      </w:r>
    </w:p>
    <w:p w:rsidR="00A67D64" w:rsidRDefault="00A67D64" w:rsidP="0083175E">
      <w:pPr>
        <w:tabs>
          <w:tab w:val="left" w:pos="0"/>
          <w:tab w:val="left" w:pos="993"/>
        </w:tabs>
        <w:ind w:right="5" w:firstLine="705"/>
        <w:jc w:val="both"/>
        <w:rPr>
          <w:sz w:val="24"/>
          <w:szCs w:val="24"/>
          <w:lang w:val="uk-UA"/>
        </w:rPr>
      </w:pPr>
    </w:p>
    <w:p w:rsidR="00A67D64" w:rsidRDefault="00C44FB1" w:rsidP="0083175E">
      <w:pPr>
        <w:tabs>
          <w:tab w:val="left" w:pos="0"/>
          <w:tab w:val="left" w:pos="993"/>
        </w:tabs>
        <w:ind w:right="5" w:firstLine="70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6.3. здійснити інші організаційно-правові заходи, пов’язані з припиненням  в результаті реорганізації Комунального підприємства «Служба комунального господарства» (код ЄДРПОУ 30055111) шляхом його</w:t>
      </w:r>
      <w:r w:rsidRPr="00D1690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приєднання до К</w:t>
      </w:r>
      <w:r w:rsidRPr="00D16909">
        <w:rPr>
          <w:sz w:val="24"/>
          <w:szCs w:val="24"/>
          <w:lang w:val="uk-UA"/>
        </w:rPr>
        <w:t>омунального підприємства «</w:t>
      </w:r>
      <w:r>
        <w:rPr>
          <w:sz w:val="24"/>
          <w:szCs w:val="24"/>
          <w:lang w:val="uk-UA"/>
        </w:rPr>
        <w:t xml:space="preserve">Житлово-експлуатаційне об’єднання» (код ЄДРПОУ 31537375). </w:t>
      </w:r>
    </w:p>
    <w:p w:rsidR="00C44FB1" w:rsidRDefault="00C44FB1" w:rsidP="0083175E">
      <w:pPr>
        <w:tabs>
          <w:tab w:val="left" w:pos="0"/>
          <w:tab w:val="left" w:pos="993"/>
        </w:tabs>
        <w:ind w:right="5" w:firstLine="70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A67D64" w:rsidRDefault="0083175E" w:rsidP="0083175E">
      <w:pPr>
        <w:tabs>
          <w:tab w:val="left" w:pos="0"/>
          <w:tab w:val="left" w:pos="993"/>
        </w:tabs>
        <w:ind w:right="5" w:firstLine="70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   Після закінчення строку для пред’явлення та задоволення вимог кредиторів та стягнення дебіторської заборгованості</w:t>
      </w:r>
      <w:r w:rsidR="00C44FB1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Комісі</w:t>
      </w:r>
      <w:r w:rsidR="00C44FB1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з реорганізації складає передавальний акт</w:t>
      </w:r>
      <w:r w:rsidR="005761AD">
        <w:rPr>
          <w:sz w:val="24"/>
          <w:szCs w:val="24"/>
          <w:lang w:val="uk-UA"/>
        </w:rPr>
        <w:t xml:space="preserve"> та подає його на затвердження Южноукраїнській міській раді</w:t>
      </w:r>
      <w:r w:rsidR="00C44FB1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</w:p>
    <w:p w:rsidR="00BC770E" w:rsidRDefault="0083175E" w:rsidP="0083175E">
      <w:pPr>
        <w:tabs>
          <w:tab w:val="left" w:pos="0"/>
          <w:tab w:val="left" w:pos="993"/>
        </w:tabs>
        <w:ind w:right="5" w:firstLine="70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E0490B" w:rsidRPr="00E0490B" w:rsidRDefault="00792466" w:rsidP="00104782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</w:t>
      </w:r>
      <w:r w:rsidR="00132A62">
        <w:rPr>
          <w:sz w:val="24"/>
          <w:szCs w:val="24"/>
          <w:lang w:val="uk-UA"/>
        </w:rPr>
        <w:t xml:space="preserve">       </w:t>
      </w:r>
      <w:r w:rsidR="00777B2B">
        <w:rPr>
          <w:sz w:val="24"/>
          <w:szCs w:val="24"/>
          <w:lang w:val="uk-UA"/>
        </w:rPr>
        <w:t>8</w:t>
      </w:r>
      <w:r w:rsidR="009A1B52">
        <w:rPr>
          <w:sz w:val="24"/>
          <w:szCs w:val="24"/>
          <w:lang w:val="uk-UA"/>
        </w:rPr>
        <w:t xml:space="preserve">. </w:t>
      </w:r>
      <w:r w:rsidR="00E0490B" w:rsidRPr="00E0490B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(К</w:t>
      </w:r>
      <w:r w:rsidR="006B643A">
        <w:rPr>
          <w:sz w:val="24"/>
          <w:szCs w:val="24"/>
          <w:lang w:val="uk-UA"/>
        </w:rPr>
        <w:t>РАВЧЕНКО</w:t>
      </w:r>
      <w:r w:rsidR="00F900B3">
        <w:rPr>
          <w:sz w:val="24"/>
          <w:szCs w:val="24"/>
          <w:lang w:val="uk-UA"/>
        </w:rPr>
        <w:t xml:space="preserve"> Денис</w:t>
      </w:r>
      <w:r w:rsidR="00E0490B" w:rsidRPr="00E0490B">
        <w:rPr>
          <w:sz w:val="24"/>
          <w:szCs w:val="24"/>
          <w:lang w:val="uk-UA"/>
        </w:rPr>
        <w:t xml:space="preserve">) та першого заступника міського голови з питань діяльності виконавчих органів ради </w:t>
      </w:r>
      <w:r w:rsidR="006B643A">
        <w:rPr>
          <w:sz w:val="24"/>
          <w:szCs w:val="24"/>
          <w:lang w:val="uk-UA"/>
        </w:rPr>
        <w:t xml:space="preserve">Олексія </w:t>
      </w:r>
      <w:r w:rsidR="00E0490B" w:rsidRPr="00E0490B">
        <w:rPr>
          <w:sz w:val="24"/>
          <w:szCs w:val="24"/>
          <w:lang w:val="uk-UA"/>
        </w:rPr>
        <w:t>М</w:t>
      </w:r>
      <w:r w:rsidR="006B643A">
        <w:rPr>
          <w:sz w:val="24"/>
          <w:szCs w:val="24"/>
          <w:lang w:val="uk-UA"/>
        </w:rPr>
        <w:t>АЙБОРОДУ</w:t>
      </w:r>
      <w:r w:rsidR="00E0490B" w:rsidRPr="00E0490B">
        <w:rPr>
          <w:sz w:val="24"/>
          <w:szCs w:val="24"/>
          <w:lang w:val="uk-UA"/>
        </w:rPr>
        <w:t xml:space="preserve">. </w:t>
      </w:r>
    </w:p>
    <w:p w:rsidR="00E0490B" w:rsidRPr="00E0490B" w:rsidRDefault="00E0490B" w:rsidP="00E0490B">
      <w:pPr>
        <w:overflowPunct/>
        <w:autoSpaceDE/>
        <w:autoSpaceDN/>
        <w:adjustRightInd/>
        <w:ind w:left="708"/>
        <w:textAlignment w:val="auto"/>
        <w:rPr>
          <w:sz w:val="24"/>
          <w:szCs w:val="24"/>
          <w:lang w:val="uk-UA"/>
        </w:rPr>
      </w:pPr>
    </w:p>
    <w:p w:rsidR="001C3FA8" w:rsidRDefault="001C3FA8" w:rsidP="001C3FA8">
      <w:pPr>
        <w:tabs>
          <w:tab w:val="left" w:pos="4860"/>
        </w:tabs>
        <w:overflowPunct/>
        <w:autoSpaceDE/>
        <w:autoSpaceDN/>
        <w:adjustRightInd/>
        <w:ind w:right="4"/>
        <w:jc w:val="both"/>
        <w:textAlignment w:val="auto"/>
        <w:rPr>
          <w:sz w:val="16"/>
          <w:szCs w:val="16"/>
          <w:lang w:val="uk-UA"/>
        </w:rPr>
      </w:pPr>
    </w:p>
    <w:p w:rsidR="007124A5" w:rsidRDefault="007124A5" w:rsidP="001C3FA8">
      <w:pPr>
        <w:tabs>
          <w:tab w:val="left" w:pos="4860"/>
        </w:tabs>
        <w:overflowPunct/>
        <w:autoSpaceDE/>
        <w:autoSpaceDN/>
        <w:adjustRightInd/>
        <w:ind w:right="4"/>
        <w:jc w:val="both"/>
        <w:textAlignment w:val="auto"/>
        <w:rPr>
          <w:sz w:val="16"/>
          <w:szCs w:val="16"/>
          <w:lang w:val="uk-UA"/>
        </w:rPr>
      </w:pPr>
    </w:p>
    <w:p w:rsidR="00CF2CC8" w:rsidRDefault="00CF2CC8" w:rsidP="001C3FA8">
      <w:pPr>
        <w:tabs>
          <w:tab w:val="left" w:pos="4860"/>
        </w:tabs>
        <w:overflowPunct/>
        <w:autoSpaceDE/>
        <w:autoSpaceDN/>
        <w:adjustRightInd/>
        <w:ind w:right="4"/>
        <w:jc w:val="both"/>
        <w:textAlignment w:val="auto"/>
        <w:rPr>
          <w:sz w:val="16"/>
          <w:szCs w:val="16"/>
          <w:lang w:val="uk-UA"/>
        </w:rPr>
      </w:pPr>
    </w:p>
    <w:p w:rsidR="00CF2CC8" w:rsidRDefault="00CF2CC8" w:rsidP="001C3FA8">
      <w:pPr>
        <w:tabs>
          <w:tab w:val="left" w:pos="4860"/>
        </w:tabs>
        <w:overflowPunct/>
        <w:autoSpaceDE/>
        <w:autoSpaceDN/>
        <w:adjustRightInd/>
        <w:ind w:right="4"/>
        <w:jc w:val="both"/>
        <w:textAlignment w:val="auto"/>
        <w:rPr>
          <w:sz w:val="16"/>
          <w:szCs w:val="16"/>
          <w:lang w:val="uk-UA"/>
        </w:rPr>
      </w:pPr>
    </w:p>
    <w:p w:rsidR="00792466" w:rsidRPr="001C3FA8" w:rsidRDefault="00792466" w:rsidP="001C3FA8">
      <w:pPr>
        <w:tabs>
          <w:tab w:val="left" w:pos="4860"/>
        </w:tabs>
        <w:overflowPunct/>
        <w:autoSpaceDE/>
        <w:autoSpaceDN/>
        <w:adjustRightInd/>
        <w:ind w:right="4"/>
        <w:jc w:val="both"/>
        <w:textAlignment w:val="auto"/>
        <w:rPr>
          <w:sz w:val="16"/>
          <w:szCs w:val="16"/>
          <w:lang w:val="uk-UA"/>
        </w:rPr>
      </w:pPr>
    </w:p>
    <w:p w:rsidR="001C3FA8" w:rsidRDefault="00146509" w:rsidP="001C3FA8">
      <w:pPr>
        <w:tabs>
          <w:tab w:val="left" w:pos="8787"/>
        </w:tabs>
        <w:overflowPunct/>
        <w:autoSpaceDE/>
        <w:autoSpaceDN/>
        <w:adjustRightInd/>
        <w:ind w:right="-33" w:firstLine="720"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  <w:r w:rsidR="001C3FA8" w:rsidRPr="001C3FA8">
        <w:rPr>
          <w:sz w:val="24"/>
          <w:szCs w:val="24"/>
          <w:lang w:val="uk-UA"/>
        </w:rPr>
        <w:t xml:space="preserve">                                                      </w:t>
      </w:r>
      <w:r>
        <w:rPr>
          <w:sz w:val="24"/>
          <w:szCs w:val="24"/>
          <w:lang w:val="uk-UA"/>
        </w:rPr>
        <w:t>Олександр АКУЛЕНКО</w:t>
      </w:r>
    </w:p>
    <w:p w:rsidR="00A67D64" w:rsidRDefault="00A67D64" w:rsidP="001C3FA8">
      <w:pPr>
        <w:tabs>
          <w:tab w:val="left" w:pos="8787"/>
        </w:tabs>
        <w:overflowPunct/>
        <w:autoSpaceDE/>
        <w:autoSpaceDN/>
        <w:adjustRightInd/>
        <w:ind w:right="-33" w:firstLine="720"/>
        <w:jc w:val="both"/>
        <w:textAlignment w:val="auto"/>
        <w:rPr>
          <w:sz w:val="24"/>
          <w:szCs w:val="24"/>
          <w:lang w:val="uk-UA"/>
        </w:rPr>
      </w:pPr>
    </w:p>
    <w:p w:rsidR="00A67D64" w:rsidRDefault="00A67D64" w:rsidP="001C3FA8">
      <w:pPr>
        <w:tabs>
          <w:tab w:val="left" w:pos="8787"/>
        </w:tabs>
        <w:overflowPunct/>
        <w:autoSpaceDE/>
        <w:autoSpaceDN/>
        <w:adjustRightInd/>
        <w:ind w:right="-33" w:firstLine="720"/>
        <w:jc w:val="both"/>
        <w:textAlignment w:val="auto"/>
        <w:rPr>
          <w:sz w:val="24"/>
          <w:szCs w:val="24"/>
          <w:lang w:val="uk-UA"/>
        </w:rPr>
      </w:pPr>
    </w:p>
    <w:p w:rsidR="00A67D64" w:rsidRDefault="00A67D64" w:rsidP="001C3FA8">
      <w:pPr>
        <w:tabs>
          <w:tab w:val="left" w:pos="8787"/>
        </w:tabs>
        <w:overflowPunct/>
        <w:autoSpaceDE/>
        <w:autoSpaceDN/>
        <w:adjustRightInd/>
        <w:ind w:right="-33" w:firstLine="720"/>
        <w:jc w:val="both"/>
        <w:textAlignment w:val="auto"/>
        <w:rPr>
          <w:sz w:val="24"/>
          <w:szCs w:val="24"/>
          <w:lang w:val="uk-UA"/>
        </w:rPr>
      </w:pPr>
    </w:p>
    <w:p w:rsidR="00A67D64" w:rsidRDefault="00A67D64" w:rsidP="001C3FA8">
      <w:pPr>
        <w:tabs>
          <w:tab w:val="left" w:pos="8787"/>
        </w:tabs>
        <w:overflowPunct/>
        <w:autoSpaceDE/>
        <w:autoSpaceDN/>
        <w:adjustRightInd/>
        <w:ind w:right="-33" w:firstLine="720"/>
        <w:jc w:val="both"/>
        <w:textAlignment w:val="auto"/>
        <w:rPr>
          <w:sz w:val="24"/>
          <w:szCs w:val="24"/>
          <w:lang w:val="uk-UA"/>
        </w:rPr>
      </w:pPr>
    </w:p>
    <w:p w:rsidR="00A67D64" w:rsidRDefault="00A67D64" w:rsidP="001C3FA8">
      <w:pPr>
        <w:tabs>
          <w:tab w:val="left" w:pos="8787"/>
        </w:tabs>
        <w:overflowPunct/>
        <w:autoSpaceDE/>
        <w:autoSpaceDN/>
        <w:adjustRightInd/>
        <w:ind w:right="-33" w:firstLine="720"/>
        <w:jc w:val="both"/>
        <w:textAlignment w:val="auto"/>
        <w:rPr>
          <w:sz w:val="24"/>
          <w:szCs w:val="24"/>
          <w:lang w:val="uk-UA"/>
        </w:rPr>
      </w:pPr>
    </w:p>
    <w:p w:rsidR="00A67D64" w:rsidRDefault="00A67D64" w:rsidP="001C3FA8">
      <w:pPr>
        <w:tabs>
          <w:tab w:val="left" w:pos="8787"/>
        </w:tabs>
        <w:overflowPunct/>
        <w:autoSpaceDE/>
        <w:autoSpaceDN/>
        <w:adjustRightInd/>
        <w:ind w:right="-33" w:firstLine="720"/>
        <w:jc w:val="both"/>
        <w:textAlignment w:val="auto"/>
        <w:rPr>
          <w:sz w:val="24"/>
          <w:szCs w:val="24"/>
          <w:lang w:val="uk-UA"/>
        </w:rPr>
      </w:pPr>
    </w:p>
    <w:p w:rsidR="00A67D64" w:rsidRDefault="00A67D64" w:rsidP="001C3FA8">
      <w:pPr>
        <w:tabs>
          <w:tab w:val="left" w:pos="8787"/>
        </w:tabs>
        <w:overflowPunct/>
        <w:autoSpaceDE/>
        <w:autoSpaceDN/>
        <w:adjustRightInd/>
        <w:ind w:right="-33" w:firstLine="720"/>
        <w:jc w:val="both"/>
        <w:textAlignment w:val="auto"/>
        <w:rPr>
          <w:sz w:val="24"/>
          <w:szCs w:val="24"/>
          <w:lang w:val="uk-UA"/>
        </w:rPr>
      </w:pPr>
    </w:p>
    <w:p w:rsidR="00A67D64" w:rsidRDefault="00A67D64" w:rsidP="001C3FA8">
      <w:pPr>
        <w:tabs>
          <w:tab w:val="left" w:pos="8787"/>
        </w:tabs>
        <w:overflowPunct/>
        <w:autoSpaceDE/>
        <w:autoSpaceDN/>
        <w:adjustRightInd/>
        <w:ind w:right="-33" w:firstLine="720"/>
        <w:jc w:val="both"/>
        <w:textAlignment w:val="auto"/>
        <w:rPr>
          <w:sz w:val="24"/>
          <w:szCs w:val="24"/>
          <w:lang w:val="uk-UA"/>
        </w:rPr>
      </w:pPr>
    </w:p>
    <w:p w:rsidR="00A67D64" w:rsidRDefault="00A67D64" w:rsidP="001C3FA8">
      <w:pPr>
        <w:tabs>
          <w:tab w:val="left" w:pos="8787"/>
        </w:tabs>
        <w:overflowPunct/>
        <w:autoSpaceDE/>
        <w:autoSpaceDN/>
        <w:adjustRightInd/>
        <w:ind w:right="-33" w:firstLine="720"/>
        <w:jc w:val="both"/>
        <w:textAlignment w:val="auto"/>
        <w:rPr>
          <w:sz w:val="24"/>
          <w:szCs w:val="24"/>
          <w:lang w:val="uk-UA"/>
        </w:rPr>
      </w:pPr>
    </w:p>
    <w:p w:rsidR="00A67D64" w:rsidRDefault="00A67D64" w:rsidP="001C3FA8">
      <w:pPr>
        <w:tabs>
          <w:tab w:val="left" w:pos="8787"/>
        </w:tabs>
        <w:overflowPunct/>
        <w:autoSpaceDE/>
        <w:autoSpaceDN/>
        <w:adjustRightInd/>
        <w:ind w:right="-33" w:firstLine="720"/>
        <w:jc w:val="both"/>
        <w:textAlignment w:val="auto"/>
        <w:rPr>
          <w:sz w:val="24"/>
          <w:szCs w:val="24"/>
          <w:lang w:val="uk-UA"/>
        </w:rPr>
      </w:pPr>
    </w:p>
    <w:p w:rsidR="00A67D64" w:rsidRDefault="00A67D64" w:rsidP="001C3FA8">
      <w:pPr>
        <w:tabs>
          <w:tab w:val="left" w:pos="8787"/>
        </w:tabs>
        <w:overflowPunct/>
        <w:autoSpaceDE/>
        <w:autoSpaceDN/>
        <w:adjustRightInd/>
        <w:ind w:right="-33" w:firstLine="720"/>
        <w:jc w:val="both"/>
        <w:textAlignment w:val="auto"/>
        <w:rPr>
          <w:sz w:val="24"/>
          <w:szCs w:val="24"/>
          <w:lang w:val="uk-UA"/>
        </w:rPr>
      </w:pPr>
    </w:p>
    <w:p w:rsidR="00A67D64" w:rsidRDefault="00A67D64" w:rsidP="001C3FA8">
      <w:pPr>
        <w:tabs>
          <w:tab w:val="left" w:pos="8787"/>
        </w:tabs>
        <w:overflowPunct/>
        <w:autoSpaceDE/>
        <w:autoSpaceDN/>
        <w:adjustRightInd/>
        <w:ind w:right="-33" w:firstLine="720"/>
        <w:jc w:val="both"/>
        <w:textAlignment w:val="auto"/>
        <w:rPr>
          <w:sz w:val="24"/>
          <w:szCs w:val="24"/>
          <w:lang w:val="uk-UA"/>
        </w:rPr>
      </w:pPr>
    </w:p>
    <w:p w:rsidR="00A67D64" w:rsidRDefault="00A67D64" w:rsidP="001C3FA8">
      <w:pPr>
        <w:tabs>
          <w:tab w:val="left" w:pos="8787"/>
        </w:tabs>
        <w:overflowPunct/>
        <w:autoSpaceDE/>
        <w:autoSpaceDN/>
        <w:adjustRightInd/>
        <w:ind w:right="-33" w:firstLine="720"/>
        <w:jc w:val="both"/>
        <w:textAlignment w:val="auto"/>
        <w:rPr>
          <w:sz w:val="24"/>
          <w:szCs w:val="24"/>
          <w:lang w:val="uk-UA"/>
        </w:rPr>
      </w:pPr>
    </w:p>
    <w:p w:rsidR="00A67D64" w:rsidRDefault="00A67D64" w:rsidP="001C3FA8">
      <w:pPr>
        <w:tabs>
          <w:tab w:val="left" w:pos="8787"/>
        </w:tabs>
        <w:overflowPunct/>
        <w:autoSpaceDE/>
        <w:autoSpaceDN/>
        <w:adjustRightInd/>
        <w:ind w:right="-33" w:firstLine="720"/>
        <w:jc w:val="both"/>
        <w:textAlignment w:val="auto"/>
        <w:rPr>
          <w:sz w:val="24"/>
          <w:szCs w:val="24"/>
          <w:lang w:val="uk-UA"/>
        </w:rPr>
      </w:pPr>
    </w:p>
    <w:p w:rsidR="00A67D64" w:rsidRDefault="00A67D64" w:rsidP="001C3FA8">
      <w:pPr>
        <w:tabs>
          <w:tab w:val="left" w:pos="8787"/>
        </w:tabs>
        <w:overflowPunct/>
        <w:autoSpaceDE/>
        <w:autoSpaceDN/>
        <w:adjustRightInd/>
        <w:ind w:right="-33" w:firstLine="720"/>
        <w:jc w:val="both"/>
        <w:textAlignment w:val="auto"/>
        <w:rPr>
          <w:sz w:val="24"/>
          <w:szCs w:val="24"/>
          <w:lang w:val="uk-UA"/>
        </w:rPr>
      </w:pPr>
    </w:p>
    <w:p w:rsidR="00A67D64" w:rsidRDefault="00A67D64" w:rsidP="001C3FA8">
      <w:pPr>
        <w:tabs>
          <w:tab w:val="left" w:pos="8787"/>
        </w:tabs>
        <w:overflowPunct/>
        <w:autoSpaceDE/>
        <w:autoSpaceDN/>
        <w:adjustRightInd/>
        <w:ind w:right="-33" w:firstLine="720"/>
        <w:jc w:val="both"/>
        <w:textAlignment w:val="auto"/>
        <w:rPr>
          <w:sz w:val="24"/>
          <w:szCs w:val="24"/>
          <w:lang w:val="uk-UA"/>
        </w:rPr>
      </w:pPr>
    </w:p>
    <w:p w:rsidR="00A67D64" w:rsidRPr="001C3FA8" w:rsidRDefault="00A67D64" w:rsidP="001C3FA8">
      <w:pPr>
        <w:tabs>
          <w:tab w:val="left" w:pos="8787"/>
        </w:tabs>
        <w:overflowPunct/>
        <w:autoSpaceDE/>
        <w:autoSpaceDN/>
        <w:adjustRightInd/>
        <w:ind w:right="-33" w:firstLine="720"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ПЕЛЮХ Микола</w:t>
      </w:r>
    </w:p>
    <w:p w:rsidR="001C3FA8" w:rsidRPr="001C3FA8" w:rsidRDefault="001C3FA8" w:rsidP="001C3FA8">
      <w:pPr>
        <w:overflowPunct/>
        <w:autoSpaceDE/>
        <w:autoSpaceDN/>
        <w:adjustRightInd/>
        <w:ind w:right="1691" w:firstLine="720"/>
        <w:jc w:val="both"/>
        <w:textAlignment w:val="auto"/>
        <w:rPr>
          <w:sz w:val="10"/>
          <w:szCs w:val="10"/>
          <w:lang w:val="uk-UA"/>
        </w:rPr>
      </w:pPr>
    </w:p>
    <w:p w:rsidR="001C3FA8" w:rsidRDefault="001C3FA8" w:rsidP="001C3FA8">
      <w:pPr>
        <w:overflowPunct/>
        <w:autoSpaceDE/>
        <w:autoSpaceDN/>
        <w:adjustRightInd/>
        <w:ind w:right="1691" w:firstLine="720"/>
        <w:jc w:val="both"/>
        <w:textAlignment w:val="auto"/>
        <w:rPr>
          <w:sz w:val="10"/>
          <w:szCs w:val="10"/>
          <w:lang w:val="uk-UA"/>
        </w:rPr>
      </w:pPr>
    </w:p>
    <w:p w:rsidR="00536A90" w:rsidRDefault="00536A90" w:rsidP="00536A90">
      <w:pPr>
        <w:tabs>
          <w:tab w:val="left" w:pos="720"/>
        </w:tabs>
        <w:ind w:right="1691" w:firstLine="439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</w:t>
      </w:r>
    </w:p>
    <w:p w:rsidR="00536A90" w:rsidRDefault="00536A90" w:rsidP="00536A90">
      <w:pPr>
        <w:tabs>
          <w:tab w:val="left" w:pos="720"/>
        </w:tabs>
        <w:ind w:firstLine="439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Южноукраїнської міської ради</w:t>
      </w:r>
    </w:p>
    <w:p w:rsidR="00536A90" w:rsidRDefault="00536A90" w:rsidP="00536A90">
      <w:pPr>
        <w:tabs>
          <w:tab w:val="left" w:pos="720"/>
        </w:tabs>
        <w:ind w:firstLine="439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«______» _______ 2022   №__________</w:t>
      </w:r>
    </w:p>
    <w:p w:rsidR="00536A90" w:rsidRDefault="00536A90" w:rsidP="00536A90">
      <w:pPr>
        <w:tabs>
          <w:tab w:val="left" w:pos="720"/>
        </w:tabs>
        <w:ind w:right="1691" w:hanging="1418"/>
        <w:jc w:val="both"/>
        <w:rPr>
          <w:sz w:val="24"/>
          <w:szCs w:val="24"/>
          <w:lang w:val="uk-UA"/>
        </w:rPr>
      </w:pPr>
    </w:p>
    <w:p w:rsidR="00536A90" w:rsidRDefault="00536A90" w:rsidP="00536A90">
      <w:pPr>
        <w:tabs>
          <w:tab w:val="left" w:pos="720"/>
        </w:tabs>
        <w:ind w:right="1691" w:hanging="1418"/>
        <w:jc w:val="both"/>
        <w:rPr>
          <w:sz w:val="24"/>
          <w:szCs w:val="24"/>
          <w:lang w:val="uk-UA"/>
        </w:rPr>
      </w:pPr>
    </w:p>
    <w:p w:rsidR="00536A90" w:rsidRDefault="00536A90" w:rsidP="00536A90">
      <w:pPr>
        <w:tabs>
          <w:tab w:val="left" w:pos="72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  <w:bookmarkStart w:id="5" w:name="_GoBack"/>
      <w:bookmarkEnd w:id="5"/>
    </w:p>
    <w:p w:rsidR="00536A90" w:rsidRDefault="00536A90" w:rsidP="00536A90">
      <w:pPr>
        <w:tabs>
          <w:tab w:val="left" w:pos="522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комісії з припинення в результаті реорганізації Комунального підприємства</w:t>
      </w:r>
    </w:p>
    <w:p w:rsidR="00536A90" w:rsidRDefault="00536A90" w:rsidP="00536A90">
      <w:pPr>
        <w:tabs>
          <w:tab w:val="left" w:pos="522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«Служба комунального господарства» (код ЄДРПОУ 30055111) шляхом його</w:t>
      </w:r>
      <w:r w:rsidRPr="00D1690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приєднання до К</w:t>
      </w:r>
      <w:r w:rsidRPr="00D16909">
        <w:rPr>
          <w:sz w:val="24"/>
          <w:szCs w:val="24"/>
          <w:lang w:val="uk-UA"/>
        </w:rPr>
        <w:t>омунального підприємства «</w:t>
      </w:r>
      <w:r>
        <w:rPr>
          <w:sz w:val="24"/>
          <w:szCs w:val="24"/>
          <w:lang w:val="uk-UA"/>
        </w:rPr>
        <w:t>Житлово-експлуатаційне об’єднання» (код ЄДРПОУ 31537375)</w:t>
      </w:r>
    </w:p>
    <w:p w:rsidR="00536A90" w:rsidRDefault="00536A90" w:rsidP="00536A90">
      <w:pPr>
        <w:tabs>
          <w:tab w:val="left" w:pos="5220"/>
        </w:tabs>
        <w:jc w:val="center"/>
        <w:rPr>
          <w:sz w:val="24"/>
          <w:szCs w:val="24"/>
          <w:lang w:val="uk-UA"/>
        </w:rPr>
      </w:pPr>
    </w:p>
    <w:tbl>
      <w:tblPr>
        <w:tblW w:w="8890" w:type="dxa"/>
        <w:jc w:val="center"/>
        <w:tblLook w:val="01E0" w:firstRow="1" w:lastRow="1" w:firstColumn="1" w:lastColumn="1" w:noHBand="0" w:noVBand="0"/>
      </w:tblPr>
      <w:tblGrid>
        <w:gridCol w:w="4361"/>
        <w:gridCol w:w="4515"/>
        <w:gridCol w:w="14"/>
      </w:tblGrid>
      <w:tr w:rsidR="00536A90" w:rsidRPr="00B330A7" w:rsidTr="00B73191">
        <w:trPr>
          <w:trHeight w:val="511"/>
          <w:jc w:val="center"/>
        </w:trPr>
        <w:tc>
          <w:tcPr>
            <w:tcW w:w="8890" w:type="dxa"/>
            <w:gridSpan w:val="3"/>
          </w:tcPr>
          <w:p w:rsidR="00536A90" w:rsidRPr="00B330A7" w:rsidRDefault="00536A90" w:rsidP="00240012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uk-UA"/>
              </w:rPr>
            </w:pPr>
            <w:r w:rsidRPr="00B330A7">
              <w:rPr>
                <w:sz w:val="24"/>
                <w:szCs w:val="24"/>
                <w:lang w:val="uk-UA"/>
              </w:rPr>
              <w:t>Голова комісії:</w:t>
            </w:r>
          </w:p>
          <w:p w:rsidR="00536A90" w:rsidRPr="00B330A7" w:rsidRDefault="00536A90" w:rsidP="0024001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36A90" w:rsidRPr="00B330A7" w:rsidTr="00B73191">
        <w:trPr>
          <w:gridAfter w:val="1"/>
          <w:wAfter w:w="14" w:type="dxa"/>
          <w:trHeight w:val="1077"/>
          <w:jc w:val="center"/>
        </w:trPr>
        <w:tc>
          <w:tcPr>
            <w:tcW w:w="4361" w:type="dxa"/>
          </w:tcPr>
          <w:p w:rsidR="00536A90" w:rsidRPr="00B330A7" w:rsidRDefault="00536A90" w:rsidP="00240012">
            <w:pPr>
              <w:rPr>
                <w:sz w:val="24"/>
                <w:szCs w:val="24"/>
                <w:lang w:val="uk-UA"/>
              </w:rPr>
            </w:pPr>
            <w:proofErr w:type="spellStart"/>
            <w:r w:rsidRPr="00B330A7">
              <w:rPr>
                <w:sz w:val="24"/>
                <w:szCs w:val="24"/>
                <w:lang w:val="uk-UA"/>
              </w:rPr>
              <w:t>Миронюк</w:t>
            </w:r>
            <w:proofErr w:type="spellEnd"/>
            <w:r w:rsidRPr="00B330A7">
              <w:rPr>
                <w:sz w:val="24"/>
                <w:szCs w:val="24"/>
                <w:lang w:val="uk-UA"/>
              </w:rPr>
              <w:t xml:space="preserve"> Олександр Степанович</w:t>
            </w:r>
          </w:p>
        </w:tc>
        <w:tc>
          <w:tcPr>
            <w:tcW w:w="4515" w:type="dxa"/>
          </w:tcPr>
          <w:p w:rsidR="00536A90" w:rsidRPr="00B330A7" w:rsidRDefault="00536A90" w:rsidP="00240012">
            <w:pPr>
              <w:jc w:val="both"/>
              <w:rPr>
                <w:sz w:val="24"/>
                <w:szCs w:val="24"/>
                <w:lang w:val="uk-UA"/>
              </w:rPr>
            </w:pPr>
            <w:r w:rsidRPr="00B330A7">
              <w:rPr>
                <w:sz w:val="24"/>
                <w:szCs w:val="24"/>
                <w:lang w:val="uk-UA"/>
              </w:rPr>
              <w:t>в.о. директора комунального підприємства «Житлово-експлуатаційне об’єднання»</w:t>
            </w:r>
          </w:p>
          <w:p w:rsidR="00536A90" w:rsidRPr="00B330A7" w:rsidRDefault="00536A90" w:rsidP="00240012">
            <w:pPr>
              <w:jc w:val="both"/>
              <w:rPr>
                <w:sz w:val="24"/>
                <w:szCs w:val="24"/>
                <w:lang w:val="uk-UA"/>
              </w:rPr>
            </w:pPr>
            <w:r w:rsidRPr="00B330A7">
              <w:rPr>
                <w:sz w:val="24"/>
                <w:szCs w:val="24"/>
                <w:lang w:val="uk-UA"/>
              </w:rPr>
              <w:t>РНОКПП________________.</w:t>
            </w:r>
          </w:p>
          <w:p w:rsidR="00536A90" w:rsidRPr="00B330A7" w:rsidRDefault="00536A90" w:rsidP="00B330A7">
            <w:pPr>
              <w:tabs>
                <w:tab w:val="left" w:pos="5220"/>
              </w:tabs>
              <w:rPr>
                <w:sz w:val="24"/>
                <w:szCs w:val="24"/>
                <w:lang w:val="uk-UA"/>
              </w:rPr>
            </w:pPr>
          </w:p>
        </w:tc>
      </w:tr>
      <w:tr w:rsidR="00536A90" w:rsidRPr="00B330A7" w:rsidTr="00B73191">
        <w:trPr>
          <w:trHeight w:val="511"/>
          <w:jc w:val="center"/>
        </w:trPr>
        <w:tc>
          <w:tcPr>
            <w:tcW w:w="8890" w:type="dxa"/>
            <w:gridSpan w:val="3"/>
          </w:tcPr>
          <w:p w:rsidR="00B330A7" w:rsidRPr="00B330A7" w:rsidRDefault="00B330A7" w:rsidP="00B330A7">
            <w:pPr>
              <w:tabs>
                <w:tab w:val="left" w:pos="5220"/>
              </w:tabs>
              <w:ind w:left="4962" w:hanging="4962"/>
              <w:jc w:val="center"/>
              <w:rPr>
                <w:sz w:val="24"/>
                <w:szCs w:val="24"/>
                <w:lang w:val="uk-UA"/>
              </w:rPr>
            </w:pPr>
            <w:r w:rsidRPr="00B330A7">
              <w:rPr>
                <w:sz w:val="24"/>
                <w:szCs w:val="24"/>
                <w:lang w:val="uk-UA"/>
              </w:rPr>
              <w:t>Заступник голови комісії</w:t>
            </w:r>
            <w:r w:rsidR="0073078A">
              <w:rPr>
                <w:sz w:val="24"/>
                <w:szCs w:val="24"/>
                <w:lang w:val="uk-UA"/>
              </w:rPr>
              <w:t>:</w:t>
            </w:r>
          </w:p>
          <w:p w:rsidR="00536A90" w:rsidRPr="00B330A7" w:rsidRDefault="00536A90" w:rsidP="00B330A7">
            <w:pPr>
              <w:tabs>
                <w:tab w:val="left" w:pos="5220"/>
              </w:tabs>
              <w:ind w:left="4962" w:hanging="4962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36A90" w:rsidRPr="00B330A7" w:rsidTr="00B73191">
        <w:trPr>
          <w:gridAfter w:val="1"/>
          <w:wAfter w:w="14" w:type="dxa"/>
          <w:trHeight w:val="1077"/>
          <w:jc w:val="center"/>
        </w:trPr>
        <w:tc>
          <w:tcPr>
            <w:tcW w:w="4361" w:type="dxa"/>
          </w:tcPr>
          <w:p w:rsidR="00536A90" w:rsidRPr="00B330A7" w:rsidRDefault="00B73191" w:rsidP="00240012">
            <w:pPr>
              <w:rPr>
                <w:sz w:val="24"/>
                <w:szCs w:val="24"/>
                <w:lang w:val="uk-UA"/>
              </w:rPr>
            </w:pPr>
            <w:r w:rsidRPr="00B330A7">
              <w:rPr>
                <w:sz w:val="24"/>
                <w:szCs w:val="24"/>
                <w:lang w:val="uk-UA"/>
              </w:rPr>
              <w:t xml:space="preserve">Паламарчук Лідія Володимирівна  </w:t>
            </w:r>
            <w:r>
              <w:rPr>
                <w:sz w:val="24"/>
                <w:szCs w:val="24"/>
                <w:lang w:val="uk-UA"/>
              </w:rPr>
              <w:t xml:space="preserve">           </w:t>
            </w:r>
          </w:p>
        </w:tc>
        <w:tc>
          <w:tcPr>
            <w:tcW w:w="4515" w:type="dxa"/>
          </w:tcPr>
          <w:p w:rsidR="00B73191" w:rsidRPr="00B330A7" w:rsidRDefault="00B73191" w:rsidP="00B73191">
            <w:pPr>
              <w:jc w:val="both"/>
              <w:rPr>
                <w:sz w:val="24"/>
                <w:szCs w:val="24"/>
                <w:lang w:val="uk-UA"/>
              </w:rPr>
            </w:pPr>
            <w:r w:rsidRPr="00B330A7">
              <w:rPr>
                <w:sz w:val="24"/>
                <w:szCs w:val="24"/>
                <w:lang w:val="uk-UA"/>
              </w:rPr>
              <w:t>в.о. директора комунального підприємства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330A7">
              <w:rPr>
                <w:sz w:val="24"/>
                <w:szCs w:val="24"/>
                <w:lang w:val="uk-UA"/>
              </w:rPr>
              <w:t>«Служба комунального господарства»</w:t>
            </w:r>
          </w:p>
          <w:p w:rsidR="00B73191" w:rsidRPr="00B330A7" w:rsidRDefault="00B73191" w:rsidP="00B73191">
            <w:pPr>
              <w:jc w:val="both"/>
              <w:rPr>
                <w:sz w:val="24"/>
                <w:szCs w:val="24"/>
                <w:lang w:val="uk-UA"/>
              </w:rPr>
            </w:pPr>
            <w:r w:rsidRPr="00B330A7">
              <w:rPr>
                <w:sz w:val="24"/>
                <w:szCs w:val="24"/>
                <w:lang w:val="uk-UA"/>
              </w:rPr>
              <w:t>РНОКПП________________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B73191" w:rsidRPr="00B330A7" w:rsidTr="00B73191">
        <w:trPr>
          <w:gridAfter w:val="1"/>
          <w:wAfter w:w="14" w:type="dxa"/>
          <w:trHeight w:val="461"/>
          <w:jc w:val="center"/>
        </w:trPr>
        <w:tc>
          <w:tcPr>
            <w:tcW w:w="8876" w:type="dxa"/>
            <w:gridSpan w:val="2"/>
          </w:tcPr>
          <w:p w:rsidR="00B73191" w:rsidRPr="00B73191" w:rsidRDefault="00B73191" w:rsidP="00B73191">
            <w:pPr>
              <w:jc w:val="center"/>
              <w:rPr>
                <w:sz w:val="24"/>
                <w:szCs w:val="24"/>
                <w:lang w:val="uk-UA"/>
              </w:rPr>
            </w:pPr>
            <w:r w:rsidRPr="00B73191">
              <w:rPr>
                <w:sz w:val="24"/>
                <w:szCs w:val="24"/>
                <w:lang w:val="uk-UA"/>
              </w:rPr>
              <w:t>Члени комісії:</w:t>
            </w:r>
          </w:p>
        </w:tc>
      </w:tr>
      <w:tr w:rsidR="00B73191" w:rsidRPr="00B330A7" w:rsidTr="00B73191">
        <w:trPr>
          <w:gridAfter w:val="1"/>
          <w:wAfter w:w="14" w:type="dxa"/>
          <w:trHeight w:val="1077"/>
          <w:jc w:val="center"/>
        </w:trPr>
        <w:tc>
          <w:tcPr>
            <w:tcW w:w="4361" w:type="dxa"/>
          </w:tcPr>
          <w:p w:rsidR="00B73191" w:rsidRPr="00B330A7" w:rsidRDefault="00B73191" w:rsidP="00240012">
            <w:pPr>
              <w:rPr>
                <w:sz w:val="24"/>
                <w:szCs w:val="24"/>
                <w:lang w:val="uk-UA"/>
              </w:rPr>
            </w:pPr>
            <w:r w:rsidRPr="00B73191">
              <w:rPr>
                <w:sz w:val="24"/>
                <w:szCs w:val="24"/>
                <w:lang w:val="uk-UA"/>
              </w:rPr>
              <w:t>Божко Володимир Анатолійович</w:t>
            </w:r>
          </w:p>
        </w:tc>
        <w:tc>
          <w:tcPr>
            <w:tcW w:w="4515" w:type="dxa"/>
          </w:tcPr>
          <w:p w:rsidR="00B73191" w:rsidRPr="00B330A7" w:rsidRDefault="00B73191" w:rsidP="00903A55">
            <w:pPr>
              <w:jc w:val="both"/>
              <w:rPr>
                <w:sz w:val="24"/>
                <w:szCs w:val="24"/>
                <w:lang w:val="uk-UA"/>
              </w:rPr>
            </w:pPr>
            <w:r w:rsidRPr="00B73191">
              <w:rPr>
                <w:sz w:val="24"/>
                <w:szCs w:val="24"/>
                <w:lang w:val="uk-UA"/>
              </w:rPr>
              <w:t xml:space="preserve">начальник управління житлово-комунального </w:t>
            </w:r>
            <w:r w:rsidR="00903A55">
              <w:rPr>
                <w:sz w:val="24"/>
                <w:szCs w:val="24"/>
                <w:lang w:val="uk-UA"/>
              </w:rPr>
              <w:t>господар</w:t>
            </w:r>
            <w:r w:rsidRPr="00B73191">
              <w:rPr>
                <w:sz w:val="24"/>
                <w:szCs w:val="24"/>
                <w:lang w:val="uk-UA"/>
              </w:rPr>
              <w:t>ства Южноукраїнської міської ради РНОКПП________________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B73191" w:rsidRPr="00B330A7" w:rsidTr="00B73191">
        <w:trPr>
          <w:gridAfter w:val="1"/>
          <w:wAfter w:w="14" w:type="dxa"/>
          <w:trHeight w:val="1077"/>
          <w:jc w:val="center"/>
        </w:trPr>
        <w:tc>
          <w:tcPr>
            <w:tcW w:w="4361" w:type="dxa"/>
          </w:tcPr>
          <w:p w:rsidR="00B73191" w:rsidRPr="00B73191" w:rsidRDefault="00B73191" w:rsidP="00240012">
            <w:pPr>
              <w:rPr>
                <w:sz w:val="24"/>
                <w:szCs w:val="24"/>
                <w:lang w:val="uk-UA"/>
              </w:rPr>
            </w:pPr>
            <w:proofErr w:type="spellStart"/>
            <w:r w:rsidRPr="00B330A7">
              <w:rPr>
                <w:sz w:val="24"/>
                <w:szCs w:val="24"/>
                <w:lang w:val="uk-UA"/>
              </w:rPr>
              <w:t>Бацман</w:t>
            </w:r>
            <w:proofErr w:type="spellEnd"/>
            <w:r w:rsidRPr="00B330A7">
              <w:rPr>
                <w:sz w:val="24"/>
                <w:szCs w:val="24"/>
                <w:lang w:val="uk-UA"/>
              </w:rPr>
              <w:t xml:space="preserve"> Галина Петрівна</w:t>
            </w:r>
          </w:p>
        </w:tc>
        <w:tc>
          <w:tcPr>
            <w:tcW w:w="4515" w:type="dxa"/>
          </w:tcPr>
          <w:p w:rsidR="00B73191" w:rsidRPr="00B330A7" w:rsidRDefault="00B73191" w:rsidP="00B73191">
            <w:pPr>
              <w:jc w:val="both"/>
              <w:rPr>
                <w:sz w:val="24"/>
                <w:szCs w:val="24"/>
                <w:lang w:val="uk-UA"/>
              </w:rPr>
            </w:pPr>
            <w:r w:rsidRPr="00B330A7">
              <w:rPr>
                <w:sz w:val="24"/>
                <w:szCs w:val="24"/>
                <w:lang w:val="uk-UA"/>
              </w:rPr>
              <w:t>головний бухгалтер комунального підприємства «Житлово-експлуатаційне об’єднання»</w:t>
            </w:r>
          </w:p>
          <w:p w:rsidR="00B73191" w:rsidRPr="00B73191" w:rsidRDefault="00B73191" w:rsidP="00B73191">
            <w:pPr>
              <w:jc w:val="both"/>
              <w:rPr>
                <w:sz w:val="24"/>
                <w:szCs w:val="24"/>
                <w:lang w:val="uk-UA"/>
              </w:rPr>
            </w:pPr>
            <w:r w:rsidRPr="00B330A7">
              <w:rPr>
                <w:sz w:val="24"/>
                <w:szCs w:val="24"/>
                <w:lang w:val="uk-UA"/>
              </w:rPr>
              <w:t>РНОКПП________________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536A90" w:rsidRPr="00B330A7" w:rsidTr="00B73191">
        <w:trPr>
          <w:gridAfter w:val="1"/>
          <w:wAfter w:w="14" w:type="dxa"/>
          <w:trHeight w:val="1346"/>
          <w:jc w:val="center"/>
        </w:trPr>
        <w:tc>
          <w:tcPr>
            <w:tcW w:w="4361" w:type="dxa"/>
          </w:tcPr>
          <w:p w:rsidR="00536A90" w:rsidRPr="00B330A7" w:rsidRDefault="00536A90" w:rsidP="00240012">
            <w:pPr>
              <w:rPr>
                <w:sz w:val="24"/>
                <w:szCs w:val="24"/>
                <w:lang w:val="uk-UA"/>
              </w:rPr>
            </w:pPr>
            <w:proofErr w:type="spellStart"/>
            <w:r w:rsidRPr="00B330A7">
              <w:rPr>
                <w:sz w:val="24"/>
                <w:szCs w:val="24"/>
                <w:lang w:val="uk-UA"/>
              </w:rPr>
              <w:t>Лопушенко</w:t>
            </w:r>
            <w:proofErr w:type="spellEnd"/>
            <w:r w:rsidRPr="00B330A7">
              <w:rPr>
                <w:sz w:val="24"/>
                <w:szCs w:val="24"/>
                <w:lang w:val="uk-UA"/>
              </w:rPr>
              <w:t xml:space="preserve"> Андрій Олександрович</w:t>
            </w:r>
          </w:p>
        </w:tc>
        <w:tc>
          <w:tcPr>
            <w:tcW w:w="4515" w:type="dxa"/>
          </w:tcPr>
          <w:p w:rsidR="00536A90" w:rsidRPr="00B330A7" w:rsidRDefault="00536A90" w:rsidP="00240012">
            <w:pPr>
              <w:jc w:val="both"/>
              <w:rPr>
                <w:sz w:val="24"/>
                <w:szCs w:val="24"/>
                <w:lang w:val="uk-UA"/>
              </w:rPr>
            </w:pPr>
            <w:r w:rsidRPr="00B330A7">
              <w:rPr>
                <w:sz w:val="24"/>
                <w:szCs w:val="24"/>
                <w:lang w:val="uk-UA"/>
              </w:rPr>
              <w:t>начальник відділу комунальної власності управління житлово-комунального господарства Южноукраїнської міської ради</w:t>
            </w:r>
          </w:p>
          <w:p w:rsidR="00536A90" w:rsidRPr="00B330A7" w:rsidRDefault="00536A90" w:rsidP="00240012">
            <w:pPr>
              <w:jc w:val="both"/>
              <w:rPr>
                <w:sz w:val="24"/>
                <w:szCs w:val="24"/>
                <w:lang w:val="uk-UA"/>
              </w:rPr>
            </w:pPr>
            <w:r w:rsidRPr="00B330A7">
              <w:rPr>
                <w:sz w:val="24"/>
                <w:szCs w:val="24"/>
                <w:lang w:val="uk-UA"/>
              </w:rPr>
              <w:t>РНОКПП________________</w:t>
            </w:r>
            <w:r w:rsidR="0073078A">
              <w:rPr>
                <w:sz w:val="24"/>
                <w:szCs w:val="24"/>
                <w:lang w:val="uk-UA"/>
              </w:rPr>
              <w:t>;</w:t>
            </w:r>
          </w:p>
        </w:tc>
      </w:tr>
      <w:tr w:rsidR="00536A90" w:rsidRPr="00B330A7" w:rsidTr="00B73191">
        <w:trPr>
          <w:gridAfter w:val="1"/>
          <w:wAfter w:w="14" w:type="dxa"/>
          <w:trHeight w:val="1077"/>
          <w:jc w:val="center"/>
        </w:trPr>
        <w:tc>
          <w:tcPr>
            <w:tcW w:w="4361" w:type="dxa"/>
          </w:tcPr>
          <w:p w:rsidR="00536A90" w:rsidRPr="00B330A7" w:rsidRDefault="00536A90" w:rsidP="00240012">
            <w:pPr>
              <w:rPr>
                <w:sz w:val="24"/>
                <w:szCs w:val="24"/>
                <w:lang w:val="uk-UA"/>
              </w:rPr>
            </w:pPr>
            <w:r w:rsidRPr="00B330A7">
              <w:rPr>
                <w:sz w:val="24"/>
                <w:szCs w:val="24"/>
                <w:lang w:val="uk-UA"/>
              </w:rPr>
              <w:t>Тарасенко Наталя Іванівна</w:t>
            </w:r>
          </w:p>
        </w:tc>
        <w:tc>
          <w:tcPr>
            <w:tcW w:w="4515" w:type="dxa"/>
          </w:tcPr>
          <w:p w:rsidR="00536A90" w:rsidRPr="00B330A7" w:rsidRDefault="00536A90" w:rsidP="00240012">
            <w:pPr>
              <w:jc w:val="both"/>
              <w:rPr>
                <w:sz w:val="24"/>
                <w:szCs w:val="24"/>
                <w:lang w:val="uk-UA"/>
              </w:rPr>
            </w:pPr>
            <w:r w:rsidRPr="00B330A7">
              <w:rPr>
                <w:sz w:val="24"/>
                <w:szCs w:val="24"/>
                <w:lang w:val="uk-UA"/>
              </w:rPr>
              <w:t>головний бухгалтер  комунального підприємства «Служба комунального господарства»</w:t>
            </w:r>
          </w:p>
          <w:p w:rsidR="00536A90" w:rsidRPr="00B330A7" w:rsidRDefault="00536A90" w:rsidP="00240012">
            <w:pPr>
              <w:jc w:val="both"/>
              <w:rPr>
                <w:sz w:val="24"/>
                <w:szCs w:val="24"/>
                <w:lang w:val="uk-UA"/>
              </w:rPr>
            </w:pPr>
            <w:r w:rsidRPr="00B330A7">
              <w:rPr>
                <w:sz w:val="24"/>
                <w:szCs w:val="24"/>
                <w:lang w:val="uk-UA"/>
              </w:rPr>
              <w:t>РНОКПП</w:t>
            </w:r>
            <w:r w:rsidR="0073078A">
              <w:rPr>
                <w:sz w:val="24"/>
                <w:szCs w:val="24"/>
                <w:lang w:val="uk-UA"/>
              </w:rPr>
              <w:t>__</w:t>
            </w:r>
            <w:r w:rsidRPr="00B330A7">
              <w:rPr>
                <w:sz w:val="24"/>
                <w:szCs w:val="24"/>
                <w:lang w:val="uk-UA"/>
              </w:rPr>
              <w:t>______________</w:t>
            </w:r>
            <w:r w:rsidR="0073078A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536A90" w:rsidRDefault="00536A90" w:rsidP="00E0490B">
      <w:pPr>
        <w:jc w:val="both"/>
        <w:rPr>
          <w:sz w:val="24"/>
          <w:szCs w:val="24"/>
          <w:lang w:val="uk-UA"/>
        </w:rPr>
      </w:pPr>
    </w:p>
    <w:p w:rsidR="00536A90" w:rsidRDefault="00536A90" w:rsidP="00E0490B">
      <w:pPr>
        <w:jc w:val="both"/>
        <w:rPr>
          <w:sz w:val="24"/>
          <w:szCs w:val="24"/>
          <w:lang w:val="uk-UA"/>
        </w:rPr>
      </w:pPr>
    </w:p>
    <w:p w:rsidR="00536A90" w:rsidRDefault="00536A90" w:rsidP="00E0490B">
      <w:pPr>
        <w:jc w:val="both"/>
        <w:rPr>
          <w:sz w:val="24"/>
          <w:szCs w:val="24"/>
          <w:lang w:val="uk-UA"/>
        </w:rPr>
      </w:pPr>
    </w:p>
    <w:p w:rsidR="00536A90" w:rsidRDefault="00536A90" w:rsidP="00E0490B">
      <w:pPr>
        <w:jc w:val="both"/>
        <w:rPr>
          <w:sz w:val="24"/>
          <w:szCs w:val="24"/>
          <w:lang w:val="uk-UA"/>
        </w:rPr>
      </w:pPr>
    </w:p>
    <w:p w:rsidR="00536A90" w:rsidRPr="00536A90" w:rsidRDefault="00536A90" w:rsidP="00536A90">
      <w:pPr>
        <w:jc w:val="both"/>
        <w:rPr>
          <w:sz w:val="24"/>
          <w:szCs w:val="24"/>
          <w:lang w:val="uk-UA"/>
        </w:rPr>
      </w:pPr>
    </w:p>
    <w:p w:rsidR="00536A90" w:rsidRPr="00536A90" w:rsidRDefault="00536A90" w:rsidP="00536A90">
      <w:pPr>
        <w:jc w:val="both"/>
        <w:rPr>
          <w:sz w:val="24"/>
          <w:szCs w:val="24"/>
          <w:lang w:val="uk-UA"/>
        </w:rPr>
      </w:pPr>
      <w:r w:rsidRPr="00536A90">
        <w:rPr>
          <w:sz w:val="24"/>
          <w:szCs w:val="24"/>
          <w:lang w:val="uk-UA"/>
        </w:rPr>
        <w:t>Перший заступник міського голови з питань</w:t>
      </w:r>
    </w:p>
    <w:p w:rsidR="00536A90" w:rsidRDefault="00536A90" w:rsidP="00536A90">
      <w:pPr>
        <w:jc w:val="both"/>
        <w:rPr>
          <w:sz w:val="24"/>
          <w:szCs w:val="24"/>
          <w:lang w:val="uk-UA"/>
        </w:rPr>
      </w:pPr>
      <w:r w:rsidRPr="00536A90">
        <w:rPr>
          <w:sz w:val="24"/>
          <w:szCs w:val="24"/>
          <w:lang w:val="uk-UA"/>
        </w:rPr>
        <w:t>діяльності виконавчих органів ради                                          Олексій МАЙБОРОДА</w:t>
      </w:r>
    </w:p>
    <w:p w:rsidR="00536A90" w:rsidRDefault="00536A90" w:rsidP="00E0490B">
      <w:pPr>
        <w:jc w:val="both"/>
        <w:rPr>
          <w:sz w:val="24"/>
          <w:szCs w:val="24"/>
          <w:lang w:val="uk-UA"/>
        </w:rPr>
      </w:pPr>
    </w:p>
    <w:p w:rsidR="00536A90" w:rsidRDefault="00536A90" w:rsidP="00E0490B">
      <w:pPr>
        <w:jc w:val="both"/>
        <w:rPr>
          <w:sz w:val="24"/>
          <w:szCs w:val="24"/>
          <w:lang w:val="uk-UA"/>
        </w:rPr>
      </w:pPr>
    </w:p>
    <w:p w:rsidR="00066143" w:rsidRPr="00066143" w:rsidRDefault="00066143" w:rsidP="0073078A">
      <w:pPr>
        <w:rPr>
          <w:sz w:val="24"/>
          <w:szCs w:val="24"/>
          <w:lang w:val="uk-UA"/>
        </w:rPr>
      </w:pPr>
    </w:p>
    <w:sectPr w:rsidR="00066143" w:rsidRPr="00066143" w:rsidSect="00A67D64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1B" w:rsidRDefault="00691E1B">
      <w:r>
        <w:separator/>
      </w:r>
    </w:p>
  </w:endnote>
  <w:endnote w:type="continuationSeparator" w:id="0">
    <w:p w:rsidR="00691E1B" w:rsidRDefault="0069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1B" w:rsidRDefault="00691E1B">
      <w:r>
        <w:separator/>
      </w:r>
    </w:p>
  </w:footnote>
  <w:footnote w:type="continuationSeparator" w:id="0">
    <w:p w:rsidR="00691E1B" w:rsidRDefault="0069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46" w:rsidRDefault="00827246" w:rsidP="00FB27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7246" w:rsidRDefault="008272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64" w:rsidRDefault="00A67D6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64" w:rsidRDefault="00A67D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51437"/>
    <w:multiLevelType w:val="multilevel"/>
    <w:tmpl w:val="81CCFBCC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115A35"/>
    <w:multiLevelType w:val="hybridMultilevel"/>
    <w:tmpl w:val="A50A2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800B74"/>
    <w:multiLevelType w:val="hybridMultilevel"/>
    <w:tmpl w:val="81FC297C"/>
    <w:lvl w:ilvl="0" w:tplc="F92CCD24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">
    <w:nsid w:val="1815176C"/>
    <w:multiLevelType w:val="multilevel"/>
    <w:tmpl w:val="8A8A63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abstractNum w:abstractNumId="4">
    <w:nsid w:val="20CB36A9"/>
    <w:multiLevelType w:val="hybridMultilevel"/>
    <w:tmpl w:val="8124D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723065"/>
    <w:multiLevelType w:val="multilevel"/>
    <w:tmpl w:val="9474C8E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B827C1"/>
    <w:multiLevelType w:val="multilevel"/>
    <w:tmpl w:val="989894F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3502ED"/>
    <w:multiLevelType w:val="hybridMultilevel"/>
    <w:tmpl w:val="E44E1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1F636D"/>
    <w:multiLevelType w:val="multilevel"/>
    <w:tmpl w:val="56EABB4C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8E778D"/>
    <w:multiLevelType w:val="hybridMultilevel"/>
    <w:tmpl w:val="7B0AC8A6"/>
    <w:lvl w:ilvl="0" w:tplc="78BEB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E733A6"/>
    <w:multiLevelType w:val="multilevel"/>
    <w:tmpl w:val="567AEB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3E928FD"/>
    <w:multiLevelType w:val="multilevel"/>
    <w:tmpl w:val="411C4FD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5886544"/>
    <w:multiLevelType w:val="hybridMultilevel"/>
    <w:tmpl w:val="D8FAB11A"/>
    <w:lvl w:ilvl="0" w:tplc="816A3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69AAA">
      <w:numFmt w:val="none"/>
      <w:lvlText w:val=""/>
      <w:lvlJc w:val="left"/>
      <w:pPr>
        <w:tabs>
          <w:tab w:val="num" w:pos="360"/>
        </w:tabs>
      </w:pPr>
    </w:lvl>
    <w:lvl w:ilvl="2" w:tplc="155824A0">
      <w:numFmt w:val="none"/>
      <w:lvlText w:val=""/>
      <w:lvlJc w:val="left"/>
      <w:pPr>
        <w:tabs>
          <w:tab w:val="num" w:pos="360"/>
        </w:tabs>
      </w:pPr>
    </w:lvl>
    <w:lvl w:ilvl="3" w:tplc="8076AD46">
      <w:numFmt w:val="none"/>
      <w:lvlText w:val=""/>
      <w:lvlJc w:val="left"/>
      <w:pPr>
        <w:tabs>
          <w:tab w:val="num" w:pos="360"/>
        </w:tabs>
      </w:pPr>
    </w:lvl>
    <w:lvl w:ilvl="4" w:tplc="CADA8FF4">
      <w:numFmt w:val="none"/>
      <w:lvlText w:val=""/>
      <w:lvlJc w:val="left"/>
      <w:pPr>
        <w:tabs>
          <w:tab w:val="num" w:pos="360"/>
        </w:tabs>
      </w:pPr>
    </w:lvl>
    <w:lvl w:ilvl="5" w:tplc="E996D7A8">
      <w:numFmt w:val="none"/>
      <w:lvlText w:val=""/>
      <w:lvlJc w:val="left"/>
      <w:pPr>
        <w:tabs>
          <w:tab w:val="num" w:pos="360"/>
        </w:tabs>
      </w:pPr>
    </w:lvl>
    <w:lvl w:ilvl="6" w:tplc="ECBA285A">
      <w:numFmt w:val="none"/>
      <w:lvlText w:val=""/>
      <w:lvlJc w:val="left"/>
      <w:pPr>
        <w:tabs>
          <w:tab w:val="num" w:pos="360"/>
        </w:tabs>
      </w:pPr>
    </w:lvl>
    <w:lvl w:ilvl="7" w:tplc="857A1D4C">
      <w:numFmt w:val="none"/>
      <w:lvlText w:val=""/>
      <w:lvlJc w:val="left"/>
      <w:pPr>
        <w:tabs>
          <w:tab w:val="num" w:pos="360"/>
        </w:tabs>
      </w:pPr>
    </w:lvl>
    <w:lvl w:ilvl="8" w:tplc="4E92BC2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6964DC9"/>
    <w:multiLevelType w:val="multilevel"/>
    <w:tmpl w:val="489AAD88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387176C8"/>
    <w:multiLevelType w:val="multilevel"/>
    <w:tmpl w:val="6E5C2AB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645191"/>
    <w:multiLevelType w:val="multilevel"/>
    <w:tmpl w:val="DF2E64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6254C2F"/>
    <w:multiLevelType w:val="multilevel"/>
    <w:tmpl w:val="DC9284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abstractNum w:abstractNumId="17">
    <w:nsid w:val="48DA151F"/>
    <w:multiLevelType w:val="hybridMultilevel"/>
    <w:tmpl w:val="B8DA1816"/>
    <w:lvl w:ilvl="0" w:tplc="F9920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B096878"/>
    <w:multiLevelType w:val="multilevel"/>
    <w:tmpl w:val="96ACBC0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1212986"/>
    <w:multiLevelType w:val="multilevel"/>
    <w:tmpl w:val="53E011B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9FE3088"/>
    <w:multiLevelType w:val="multilevel"/>
    <w:tmpl w:val="67103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DC6413F"/>
    <w:multiLevelType w:val="multilevel"/>
    <w:tmpl w:val="B66E2DE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1F1402"/>
    <w:multiLevelType w:val="hybridMultilevel"/>
    <w:tmpl w:val="D28617BE"/>
    <w:lvl w:ilvl="0" w:tplc="48ECF024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F4C06CD"/>
    <w:multiLevelType w:val="multilevel"/>
    <w:tmpl w:val="0B3A2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24">
    <w:nsid w:val="6FE1541E"/>
    <w:multiLevelType w:val="multilevel"/>
    <w:tmpl w:val="7C6CBCB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3137E7D"/>
    <w:multiLevelType w:val="multilevel"/>
    <w:tmpl w:val="8EAE4E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6">
    <w:nsid w:val="77640C41"/>
    <w:multiLevelType w:val="multilevel"/>
    <w:tmpl w:val="2F20606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3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5"/>
  </w:num>
  <w:num w:numId="8">
    <w:abstractNumId w:val="11"/>
  </w:num>
  <w:num w:numId="9">
    <w:abstractNumId w:val="18"/>
  </w:num>
  <w:num w:numId="10">
    <w:abstractNumId w:val="24"/>
  </w:num>
  <w:num w:numId="11">
    <w:abstractNumId w:val="8"/>
  </w:num>
  <w:num w:numId="12">
    <w:abstractNumId w:val="14"/>
  </w:num>
  <w:num w:numId="13">
    <w:abstractNumId w:val="5"/>
  </w:num>
  <w:num w:numId="14">
    <w:abstractNumId w:val="19"/>
  </w:num>
  <w:num w:numId="15">
    <w:abstractNumId w:val="6"/>
  </w:num>
  <w:num w:numId="16">
    <w:abstractNumId w:val="0"/>
  </w:num>
  <w:num w:numId="17">
    <w:abstractNumId w:val="20"/>
  </w:num>
  <w:num w:numId="18">
    <w:abstractNumId w:val="3"/>
  </w:num>
  <w:num w:numId="19">
    <w:abstractNumId w:val="21"/>
  </w:num>
  <w:num w:numId="20">
    <w:abstractNumId w:val="23"/>
  </w:num>
  <w:num w:numId="21">
    <w:abstractNumId w:val="2"/>
  </w:num>
  <w:num w:numId="22">
    <w:abstractNumId w:val="12"/>
  </w:num>
  <w:num w:numId="23">
    <w:abstractNumId w:val="10"/>
  </w:num>
  <w:num w:numId="24">
    <w:abstractNumId w:val="16"/>
  </w:num>
  <w:num w:numId="25">
    <w:abstractNumId w:val="26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10"/>
    <w:rsid w:val="00036A40"/>
    <w:rsid w:val="00046371"/>
    <w:rsid w:val="00066143"/>
    <w:rsid w:val="00077200"/>
    <w:rsid w:val="000850B0"/>
    <w:rsid w:val="000856EC"/>
    <w:rsid w:val="000A3ED1"/>
    <w:rsid w:val="000B77C4"/>
    <w:rsid w:val="000D5E62"/>
    <w:rsid w:val="000F02D3"/>
    <w:rsid w:val="000F574C"/>
    <w:rsid w:val="00104782"/>
    <w:rsid w:val="00113A12"/>
    <w:rsid w:val="00132A62"/>
    <w:rsid w:val="0014084B"/>
    <w:rsid w:val="00146509"/>
    <w:rsid w:val="00153FD8"/>
    <w:rsid w:val="001554A3"/>
    <w:rsid w:val="00172FA9"/>
    <w:rsid w:val="001C3FA8"/>
    <w:rsid w:val="001D1A2E"/>
    <w:rsid w:val="001D593F"/>
    <w:rsid w:val="001E0608"/>
    <w:rsid w:val="002140E5"/>
    <w:rsid w:val="00233639"/>
    <w:rsid w:val="0023363C"/>
    <w:rsid w:val="00240012"/>
    <w:rsid w:val="00252797"/>
    <w:rsid w:val="002745B2"/>
    <w:rsid w:val="002871FF"/>
    <w:rsid w:val="00297E43"/>
    <w:rsid w:val="002A1AA5"/>
    <w:rsid w:val="002B2538"/>
    <w:rsid w:val="002C75B2"/>
    <w:rsid w:val="002D380D"/>
    <w:rsid w:val="002E4612"/>
    <w:rsid w:val="002E7DBD"/>
    <w:rsid w:val="002F1772"/>
    <w:rsid w:val="002F2FC8"/>
    <w:rsid w:val="00306D84"/>
    <w:rsid w:val="00315563"/>
    <w:rsid w:val="00334C1C"/>
    <w:rsid w:val="003507ED"/>
    <w:rsid w:val="00357208"/>
    <w:rsid w:val="003622B9"/>
    <w:rsid w:val="003B3321"/>
    <w:rsid w:val="003B4290"/>
    <w:rsid w:val="003C03E2"/>
    <w:rsid w:val="003C7ADA"/>
    <w:rsid w:val="003E0183"/>
    <w:rsid w:val="003E118B"/>
    <w:rsid w:val="003F6A78"/>
    <w:rsid w:val="00413128"/>
    <w:rsid w:val="004437BA"/>
    <w:rsid w:val="00464340"/>
    <w:rsid w:val="00465179"/>
    <w:rsid w:val="00472F57"/>
    <w:rsid w:val="00475401"/>
    <w:rsid w:val="004829FE"/>
    <w:rsid w:val="004847D1"/>
    <w:rsid w:val="00493CDD"/>
    <w:rsid w:val="004A5271"/>
    <w:rsid w:val="004C275E"/>
    <w:rsid w:val="004C73EB"/>
    <w:rsid w:val="005179C2"/>
    <w:rsid w:val="00520806"/>
    <w:rsid w:val="00524924"/>
    <w:rsid w:val="00536A90"/>
    <w:rsid w:val="005400E4"/>
    <w:rsid w:val="00540FF8"/>
    <w:rsid w:val="00551C96"/>
    <w:rsid w:val="005558D9"/>
    <w:rsid w:val="005701C5"/>
    <w:rsid w:val="005710A1"/>
    <w:rsid w:val="005743E8"/>
    <w:rsid w:val="005761AD"/>
    <w:rsid w:val="00581B08"/>
    <w:rsid w:val="00583309"/>
    <w:rsid w:val="00592ECB"/>
    <w:rsid w:val="0059452F"/>
    <w:rsid w:val="005B280C"/>
    <w:rsid w:val="005B5FE3"/>
    <w:rsid w:val="005C6228"/>
    <w:rsid w:val="005D032E"/>
    <w:rsid w:val="005D1B20"/>
    <w:rsid w:val="005E77F7"/>
    <w:rsid w:val="00602AFE"/>
    <w:rsid w:val="006208DE"/>
    <w:rsid w:val="00643848"/>
    <w:rsid w:val="006445E2"/>
    <w:rsid w:val="00647648"/>
    <w:rsid w:val="006477C5"/>
    <w:rsid w:val="0065364D"/>
    <w:rsid w:val="00655BF6"/>
    <w:rsid w:val="006663BD"/>
    <w:rsid w:val="006763BC"/>
    <w:rsid w:val="00680724"/>
    <w:rsid w:val="00691E1B"/>
    <w:rsid w:val="00695810"/>
    <w:rsid w:val="006A6299"/>
    <w:rsid w:val="006A6EFE"/>
    <w:rsid w:val="006B643A"/>
    <w:rsid w:val="006B7282"/>
    <w:rsid w:val="006E1776"/>
    <w:rsid w:val="006E4FA5"/>
    <w:rsid w:val="006E7A67"/>
    <w:rsid w:val="00703359"/>
    <w:rsid w:val="007124A5"/>
    <w:rsid w:val="0071694B"/>
    <w:rsid w:val="0072173C"/>
    <w:rsid w:val="007277E8"/>
    <w:rsid w:val="0073078A"/>
    <w:rsid w:val="007446B7"/>
    <w:rsid w:val="0076066D"/>
    <w:rsid w:val="00777B2B"/>
    <w:rsid w:val="00780904"/>
    <w:rsid w:val="00792466"/>
    <w:rsid w:val="007A7AE7"/>
    <w:rsid w:val="007B020B"/>
    <w:rsid w:val="007B4D58"/>
    <w:rsid w:val="007C1E00"/>
    <w:rsid w:val="007E11CB"/>
    <w:rsid w:val="007E418B"/>
    <w:rsid w:val="007E5D4E"/>
    <w:rsid w:val="007F12E6"/>
    <w:rsid w:val="007F1535"/>
    <w:rsid w:val="007F1F85"/>
    <w:rsid w:val="00800F8C"/>
    <w:rsid w:val="00811A8B"/>
    <w:rsid w:val="00813E37"/>
    <w:rsid w:val="00815D12"/>
    <w:rsid w:val="00816E4C"/>
    <w:rsid w:val="00822272"/>
    <w:rsid w:val="00827246"/>
    <w:rsid w:val="0083175E"/>
    <w:rsid w:val="00844667"/>
    <w:rsid w:val="0086346F"/>
    <w:rsid w:val="008758AC"/>
    <w:rsid w:val="0089476D"/>
    <w:rsid w:val="00897D90"/>
    <w:rsid w:val="008A0B90"/>
    <w:rsid w:val="008D5BCE"/>
    <w:rsid w:val="008E23AD"/>
    <w:rsid w:val="008E6285"/>
    <w:rsid w:val="008F2FDB"/>
    <w:rsid w:val="00903A55"/>
    <w:rsid w:val="0091483D"/>
    <w:rsid w:val="009226D2"/>
    <w:rsid w:val="00940070"/>
    <w:rsid w:val="00944A79"/>
    <w:rsid w:val="00945C8A"/>
    <w:rsid w:val="00973256"/>
    <w:rsid w:val="009733FD"/>
    <w:rsid w:val="00974276"/>
    <w:rsid w:val="00986274"/>
    <w:rsid w:val="009A1B52"/>
    <w:rsid w:val="009B495A"/>
    <w:rsid w:val="009B7DB0"/>
    <w:rsid w:val="009C5E67"/>
    <w:rsid w:val="009E53E5"/>
    <w:rsid w:val="009F7D7B"/>
    <w:rsid w:val="00A31BDE"/>
    <w:rsid w:val="00A44608"/>
    <w:rsid w:val="00A44927"/>
    <w:rsid w:val="00A45F9D"/>
    <w:rsid w:val="00A67D64"/>
    <w:rsid w:val="00AC44C2"/>
    <w:rsid w:val="00AD0274"/>
    <w:rsid w:val="00AD1AF0"/>
    <w:rsid w:val="00AE6868"/>
    <w:rsid w:val="00B31BE7"/>
    <w:rsid w:val="00B330A7"/>
    <w:rsid w:val="00B425BE"/>
    <w:rsid w:val="00B442CE"/>
    <w:rsid w:val="00B5338B"/>
    <w:rsid w:val="00B64EC1"/>
    <w:rsid w:val="00B72E34"/>
    <w:rsid w:val="00B73191"/>
    <w:rsid w:val="00B75575"/>
    <w:rsid w:val="00B8097F"/>
    <w:rsid w:val="00B8226C"/>
    <w:rsid w:val="00B90EB0"/>
    <w:rsid w:val="00BA3428"/>
    <w:rsid w:val="00BA3DFD"/>
    <w:rsid w:val="00BC770E"/>
    <w:rsid w:val="00BD1013"/>
    <w:rsid w:val="00BE738A"/>
    <w:rsid w:val="00C00B12"/>
    <w:rsid w:val="00C05704"/>
    <w:rsid w:val="00C0722B"/>
    <w:rsid w:val="00C075E7"/>
    <w:rsid w:val="00C1006D"/>
    <w:rsid w:val="00C23560"/>
    <w:rsid w:val="00C37EAF"/>
    <w:rsid w:val="00C44FB1"/>
    <w:rsid w:val="00C6566A"/>
    <w:rsid w:val="00CA36DA"/>
    <w:rsid w:val="00CC33C8"/>
    <w:rsid w:val="00CD2749"/>
    <w:rsid w:val="00CD2839"/>
    <w:rsid w:val="00CD345D"/>
    <w:rsid w:val="00CD48CE"/>
    <w:rsid w:val="00CE4388"/>
    <w:rsid w:val="00CE5BFE"/>
    <w:rsid w:val="00CE6D23"/>
    <w:rsid w:val="00CF2CC8"/>
    <w:rsid w:val="00D16909"/>
    <w:rsid w:val="00D24455"/>
    <w:rsid w:val="00D2472F"/>
    <w:rsid w:val="00D24831"/>
    <w:rsid w:val="00D27B19"/>
    <w:rsid w:val="00D53568"/>
    <w:rsid w:val="00D665EE"/>
    <w:rsid w:val="00D72548"/>
    <w:rsid w:val="00D83022"/>
    <w:rsid w:val="00D96A34"/>
    <w:rsid w:val="00DA10C4"/>
    <w:rsid w:val="00DA1E6A"/>
    <w:rsid w:val="00DA623E"/>
    <w:rsid w:val="00DA6A46"/>
    <w:rsid w:val="00DB7B5A"/>
    <w:rsid w:val="00DC2761"/>
    <w:rsid w:val="00DE4097"/>
    <w:rsid w:val="00DF212C"/>
    <w:rsid w:val="00E0490B"/>
    <w:rsid w:val="00E115DC"/>
    <w:rsid w:val="00E24CB3"/>
    <w:rsid w:val="00E65C50"/>
    <w:rsid w:val="00E9748E"/>
    <w:rsid w:val="00E97983"/>
    <w:rsid w:val="00EA3F00"/>
    <w:rsid w:val="00EB66D5"/>
    <w:rsid w:val="00F048AB"/>
    <w:rsid w:val="00F173E4"/>
    <w:rsid w:val="00F3034F"/>
    <w:rsid w:val="00F30B10"/>
    <w:rsid w:val="00F344CA"/>
    <w:rsid w:val="00F37E16"/>
    <w:rsid w:val="00F41A05"/>
    <w:rsid w:val="00F41BA1"/>
    <w:rsid w:val="00F55AEC"/>
    <w:rsid w:val="00F57887"/>
    <w:rsid w:val="00F63482"/>
    <w:rsid w:val="00F74967"/>
    <w:rsid w:val="00F74A6E"/>
    <w:rsid w:val="00F81A95"/>
    <w:rsid w:val="00F900B3"/>
    <w:rsid w:val="00F95137"/>
    <w:rsid w:val="00FB1291"/>
    <w:rsid w:val="00FB2757"/>
    <w:rsid w:val="00FC4551"/>
    <w:rsid w:val="00FD1B68"/>
    <w:rsid w:val="00FD330E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0429C-92F8-D942-9467-8FD6B1BC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10"/>
    <w:pPr>
      <w:overflowPunct w:val="0"/>
      <w:autoSpaceDE w:val="0"/>
      <w:autoSpaceDN w:val="0"/>
      <w:adjustRightInd w:val="0"/>
      <w:textAlignment w:val="baseline"/>
    </w:pPr>
    <w:rPr>
      <w:sz w:val="26"/>
      <w:lang w:val="ru-RU" w:eastAsia="ru-RU"/>
    </w:rPr>
  </w:style>
  <w:style w:type="paragraph" w:styleId="2">
    <w:name w:val="heading 2"/>
    <w:basedOn w:val="a"/>
    <w:next w:val="a"/>
    <w:qFormat/>
    <w:rsid w:val="00FE14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30B10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2FC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57887"/>
    <w:pPr>
      <w:overflowPunct/>
      <w:autoSpaceDE/>
      <w:autoSpaceDN/>
      <w:adjustRightInd/>
      <w:jc w:val="both"/>
      <w:textAlignment w:val="auto"/>
    </w:pPr>
    <w:rPr>
      <w:rFonts w:eastAsia="Calibri"/>
      <w:sz w:val="24"/>
      <w:szCs w:val="24"/>
      <w:lang w:val="uk-UA"/>
    </w:rPr>
  </w:style>
  <w:style w:type="character" w:customStyle="1" w:styleId="a5">
    <w:name w:val="Основной текст Знак"/>
    <w:link w:val="a4"/>
    <w:locked/>
    <w:rsid w:val="00F57887"/>
    <w:rPr>
      <w:rFonts w:eastAsia="Calibri"/>
      <w:sz w:val="24"/>
      <w:szCs w:val="24"/>
      <w:lang w:val="uk-UA" w:eastAsia="ru-RU" w:bidi="ar-SA"/>
    </w:rPr>
  </w:style>
  <w:style w:type="paragraph" w:styleId="20">
    <w:name w:val="Body Text 2"/>
    <w:basedOn w:val="a"/>
    <w:rsid w:val="00F57887"/>
    <w:pPr>
      <w:overflowPunct/>
      <w:autoSpaceDE/>
      <w:autoSpaceDN/>
      <w:adjustRightInd/>
      <w:spacing w:after="120" w:line="480" w:lineRule="auto"/>
      <w:textAlignment w:val="auto"/>
    </w:pPr>
    <w:rPr>
      <w:sz w:val="20"/>
    </w:rPr>
  </w:style>
  <w:style w:type="paragraph" w:customStyle="1" w:styleId="1">
    <w:name w:val="Знак Знак1 Знак"/>
    <w:basedOn w:val="a"/>
    <w:rsid w:val="00036A40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rsid w:val="00540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0FF8"/>
  </w:style>
  <w:style w:type="paragraph" w:styleId="a9">
    <w:name w:val="footer"/>
    <w:basedOn w:val="a"/>
    <w:rsid w:val="00540FF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0F5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"/>
    <w:basedOn w:val="a"/>
    <w:rsid w:val="009C5E6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st1">
    <w:name w:val="st1"/>
    <w:basedOn w:val="a0"/>
    <w:rsid w:val="00CC33C8"/>
  </w:style>
  <w:style w:type="paragraph" w:styleId="ac">
    <w:name w:val="Plain Text"/>
    <w:basedOn w:val="a"/>
    <w:link w:val="ad"/>
    <w:rsid w:val="00D96A34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D96A34"/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A67D64"/>
    <w:rPr>
      <w:sz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C724-17BD-418B-B934-507C602D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Computer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8</cp:revision>
  <cp:lastPrinted>2022-11-22T09:06:00Z</cp:lastPrinted>
  <dcterms:created xsi:type="dcterms:W3CDTF">2022-11-16T13:45:00Z</dcterms:created>
  <dcterms:modified xsi:type="dcterms:W3CDTF">2022-11-22T09:11:00Z</dcterms:modified>
</cp:coreProperties>
</file>